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66D" w:rsidRPr="002246B0" w:rsidRDefault="00A2566D" w:rsidP="00A2566D">
      <w:pPr>
        <w:pStyle w:val="Prrafodelista"/>
        <w:numPr>
          <w:ilvl w:val="0"/>
          <w:numId w:val="1"/>
        </w:numPr>
        <w:rPr>
          <w:rFonts w:ascii="Arial" w:hAnsi="Arial" w:cs="Arial"/>
        </w:rPr>
      </w:pPr>
      <w:r w:rsidRPr="002246B0">
        <w:rPr>
          <w:rFonts w:ascii="Arial" w:hAnsi="Arial" w:cs="Arial"/>
          <w:color w:val="201F1E"/>
          <w:sz w:val="23"/>
          <w:szCs w:val="23"/>
          <w:shd w:val="clear" w:color="auto" w:fill="FFFFFF"/>
        </w:rPr>
        <w:t>Información adicional para la comunidad respecto a la intervención en territorio realizada como consejos locales </w:t>
      </w:r>
    </w:p>
    <w:p w:rsidR="00A2566D" w:rsidRPr="002246B0" w:rsidRDefault="00A2566D" w:rsidP="00A2566D">
      <w:pPr>
        <w:pStyle w:val="Prrafodelista"/>
        <w:rPr>
          <w:rFonts w:ascii="Arial" w:hAnsi="Arial" w:cs="Arial"/>
        </w:rPr>
      </w:pPr>
    </w:p>
    <w:tbl>
      <w:tblPr>
        <w:tblStyle w:val="Tablaconcuadrcula"/>
        <w:tblW w:w="13603" w:type="dxa"/>
        <w:tblLook w:val="04A0" w:firstRow="1" w:lastRow="0" w:firstColumn="1" w:lastColumn="0" w:noHBand="0" w:noVBand="1"/>
      </w:tblPr>
      <w:tblGrid>
        <w:gridCol w:w="3020"/>
        <w:gridCol w:w="6189"/>
        <w:gridCol w:w="4394"/>
      </w:tblGrid>
      <w:tr w:rsidR="00A2566D" w:rsidRPr="002246B0" w:rsidTr="00A2566D">
        <w:trPr>
          <w:trHeight w:val="315"/>
        </w:trPr>
        <w:tc>
          <w:tcPr>
            <w:tcW w:w="3020" w:type="dxa"/>
            <w:noWrap/>
            <w:hideMark/>
          </w:tcPr>
          <w:p w:rsidR="00A2566D" w:rsidRPr="002246B0" w:rsidRDefault="00A2566D" w:rsidP="004F78A4">
            <w:pPr>
              <w:jc w:val="center"/>
              <w:rPr>
                <w:rFonts w:ascii="Arial" w:hAnsi="Arial" w:cs="Arial"/>
                <w:b/>
                <w:bCs/>
                <w:color w:val="201F1E"/>
                <w:sz w:val="23"/>
                <w:szCs w:val="23"/>
                <w:shd w:val="clear" w:color="auto" w:fill="FFFFFF"/>
              </w:rPr>
            </w:pPr>
            <w:r w:rsidRPr="002246B0">
              <w:rPr>
                <w:rFonts w:ascii="Arial" w:hAnsi="Arial" w:cs="Arial"/>
                <w:b/>
                <w:bCs/>
                <w:color w:val="201F1E"/>
                <w:sz w:val="23"/>
                <w:szCs w:val="23"/>
                <w:shd w:val="clear" w:color="auto" w:fill="FFFFFF"/>
              </w:rPr>
              <w:t>INSTANCIA</w:t>
            </w:r>
          </w:p>
        </w:tc>
        <w:tc>
          <w:tcPr>
            <w:tcW w:w="6189" w:type="dxa"/>
            <w:noWrap/>
            <w:hideMark/>
          </w:tcPr>
          <w:p w:rsidR="00A2566D" w:rsidRPr="002246B0" w:rsidRDefault="00A2566D" w:rsidP="004F78A4">
            <w:pPr>
              <w:pStyle w:val="Prrafodelista"/>
              <w:jc w:val="center"/>
              <w:rPr>
                <w:rFonts w:ascii="Arial" w:hAnsi="Arial" w:cs="Arial"/>
                <w:b/>
                <w:bCs/>
                <w:color w:val="201F1E"/>
                <w:sz w:val="23"/>
                <w:szCs w:val="23"/>
                <w:shd w:val="clear" w:color="auto" w:fill="FFFFFF"/>
              </w:rPr>
            </w:pPr>
            <w:r w:rsidRPr="002246B0">
              <w:rPr>
                <w:rFonts w:ascii="Arial" w:hAnsi="Arial" w:cs="Arial"/>
                <w:b/>
                <w:bCs/>
                <w:color w:val="201F1E"/>
                <w:sz w:val="23"/>
                <w:szCs w:val="23"/>
                <w:shd w:val="clear" w:color="auto" w:fill="FFFFFF"/>
              </w:rPr>
              <w:t>AVANCES</w:t>
            </w:r>
          </w:p>
        </w:tc>
        <w:tc>
          <w:tcPr>
            <w:tcW w:w="4394" w:type="dxa"/>
            <w:noWrap/>
            <w:hideMark/>
          </w:tcPr>
          <w:p w:rsidR="00A2566D" w:rsidRPr="002246B0" w:rsidRDefault="00A2566D" w:rsidP="004F78A4">
            <w:pPr>
              <w:pStyle w:val="Prrafodelista"/>
              <w:jc w:val="center"/>
              <w:rPr>
                <w:rFonts w:ascii="Arial" w:hAnsi="Arial" w:cs="Arial"/>
                <w:b/>
                <w:bCs/>
                <w:color w:val="201F1E"/>
                <w:sz w:val="23"/>
                <w:szCs w:val="23"/>
                <w:shd w:val="clear" w:color="auto" w:fill="FFFFFF"/>
              </w:rPr>
            </w:pPr>
            <w:r w:rsidRPr="002246B0">
              <w:rPr>
                <w:rFonts w:ascii="Arial" w:hAnsi="Arial" w:cs="Arial"/>
                <w:b/>
                <w:bCs/>
                <w:color w:val="201F1E"/>
                <w:sz w:val="23"/>
                <w:szCs w:val="23"/>
                <w:shd w:val="clear" w:color="auto" w:fill="FFFFFF"/>
              </w:rPr>
              <w:t>COMPROMISOS</w:t>
            </w:r>
          </w:p>
        </w:tc>
      </w:tr>
      <w:tr w:rsidR="00A2566D" w:rsidRPr="002246B0" w:rsidTr="00A2566D">
        <w:trPr>
          <w:trHeight w:val="1584"/>
        </w:trPr>
        <w:tc>
          <w:tcPr>
            <w:tcW w:w="3020" w:type="dxa"/>
            <w:hideMark/>
          </w:tcPr>
          <w:p w:rsidR="00A2566D" w:rsidRPr="002246B0" w:rsidRDefault="00A2566D" w:rsidP="00A2566D">
            <w:pPr>
              <w:jc w:val="center"/>
              <w:rPr>
                <w:rFonts w:ascii="Arial" w:hAnsi="Arial" w:cs="Arial"/>
                <w:color w:val="201F1E"/>
                <w:sz w:val="23"/>
                <w:szCs w:val="23"/>
                <w:shd w:val="clear" w:color="auto" w:fill="FFFFFF"/>
              </w:rPr>
            </w:pPr>
          </w:p>
          <w:p w:rsidR="00A2566D" w:rsidRPr="002246B0" w:rsidRDefault="00A2566D" w:rsidP="00A2566D">
            <w:pPr>
              <w:jc w:val="cente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de Planeación CPL</w:t>
            </w:r>
          </w:p>
        </w:tc>
        <w:tc>
          <w:tcPr>
            <w:tcW w:w="6189" w:type="dxa"/>
            <w:hideMark/>
          </w:tcPr>
          <w:p w:rsidR="00A2566D" w:rsidRPr="002246B0" w:rsidRDefault="00A2566D" w:rsidP="00A2566D">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Se realizó la elección e instalación del CPL, se ha brindado acompañamiento a las sesiones de trabajo de esta instancia, se realizó el proceso de convocatoria e Inscripción de Encuentros Ciudadanos, se encuentra en proceso de aprobación del reglamento interno.</w:t>
            </w:r>
          </w:p>
        </w:tc>
        <w:tc>
          <w:tcPr>
            <w:tcW w:w="4394" w:type="dxa"/>
            <w:hideMark/>
          </w:tcPr>
          <w:p w:rsidR="00A2566D" w:rsidRPr="002246B0" w:rsidRDefault="00A2566D" w:rsidP="00A2566D">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Celebración del contrato de logística para el desarrollo de los encuentros ciudadanos según los parámetros definidos por Gobierno y las nuevas directrices. </w:t>
            </w:r>
          </w:p>
        </w:tc>
      </w:tr>
      <w:tr w:rsidR="00A2566D" w:rsidRPr="002246B0" w:rsidTr="000365E6">
        <w:trPr>
          <w:trHeight w:val="2030"/>
        </w:trPr>
        <w:tc>
          <w:tcPr>
            <w:tcW w:w="3020" w:type="dxa"/>
            <w:hideMark/>
          </w:tcPr>
          <w:p w:rsidR="00A2566D" w:rsidRPr="002246B0" w:rsidRDefault="00A2566D" w:rsidP="00A2566D">
            <w:pPr>
              <w:jc w:val="center"/>
              <w:rPr>
                <w:rFonts w:ascii="Arial" w:hAnsi="Arial" w:cs="Arial"/>
                <w:color w:val="201F1E"/>
                <w:sz w:val="23"/>
                <w:szCs w:val="23"/>
                <w:shd w:val="clear" w:color="auto" w:fill="FFFFFF"/>
              </w:rPr>
            </w:pPr>
          </w:p>
          <w:p w:rsidR="00A2566D" w:rsidRPr="002246B0" w:rsidRDefault="00A2566D" w:rsidP="00A2566D">
            <w:pPr>
              <w:jc w:val="center"/>
              <w:rPr>
                <w:rFonts w:ascii="Arial" w:hAnsi="Arial" w:cs="Arial"/>
                <w:color w:val="201F1E"/>
                <w:sz w:val="23"/>
                <w:szCs w:val="23"/>
                <w:shd w:val="clear" w:color="auto" w:fill="FFFFFF"/>
              </w:rPr>
            </w:pPr>
          </w:p>
          <w:p w:rsidR="00A2566D" w:rsidRPr="002246B0" w:rsidRDefault="00A2566D" w:rsidP="00A2566D">
            <w:pPr>
              <w:jc w:val="center"/>
              <w:rPr>
                <w:rFonts w:ascii="Arial" w:hAnsi="Arial" w:cs="Arial"/>
                <w:color w:val="201F1E"/>
                <w:sz w:val="23"/>
                <w:szCs w:val="23"/>
                <w:shd w:val="clear" w:color="auto" w:fill="FFFFFF"/>
              </w:rPr>
            </w:pPr>
          </w:p>
          <w:p w:rsidR="00A2566D" w:rsidRPr="002246B0" w:rsidRDefault="00A2566D" w:rsidP="00A2566D">
            <w:pPr>
              <w:jc w:val="cente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Unidad de Apoyo Técnico UAT</w:t>
            </w:r>
          </w:p>
        </w:tc>
        <w:tc>
          <w:tcPr>
            <w:tcW w:w="6189" w:type="dxa"/>
            <w:hideMark/>
          </w:tcPr>
          <w:p w:rsidR="00A2566D" w:rsidRPr="002246B0" w:rsidRDefault="00A2566D" w:rsidP="00A2566D">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Se realizó presentación de los nuevos referentes territoriales de las entidades del Distrito, se establecieron las fechas tentativas de los CLOPS para el primer semestre del año y la temática para el primer CLOPS será juventud. Se realizó sesión de trabajo virtual para establecer la metodología del CLOPS de juventud que se realizara en el mes de abril.</w:t>
            </w:r>
          </w:p>
        </w:tc>
        <w:tc>
          <w:tcPr>
            <w:tcW w:w="4394" w:type="dxa"/>
            <w:hideMark/>
          </w:tcPr>
          <w:p w:rsidR="00A2566D" w:rsidRPr="002246B0" w:rsidRDefault="00A2566D" w:rsidP="00A2566D">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Definición de fecha y agendamiento del Alcalde Local para que acompañe y presida el CLOPS de Juventud. Apoyar el proceso de convocatoria con las instancias de Participación, Diseño de pieza comunicativa CLOPS de Juventud.</w:t>
            </w:r>
          </w:p>
        </w:tc>
      </w:tr>
      <w:tr w:rsidR="00A2566D" w:rsidRPr="002246B0" w:rsidTr="00A2566D">
        <w:trPr>
          <w:trHeight w:val="1000"/>
        </w:trPr>
        <w:tc>
          <w:tcPr>
            <w:tcW w:w="3020" w:type="dxa"/>
            <w:hideMark/>
          </w:tcPr>
          <w:p w:rsidR="00A2566D" w:rsidRPr="002246B0" w:rsidRDefault="00A2566D" w:rsidP="00A2566D">
            <w:pPr>
              <w:jc w:val="cente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Comisión Local Intersectorial de Participación CLIP</w:t>
            </w:r>
          </w:p>
        </w:tc>
        <w:tc>
          <w:tcPr>
            <w:tcW w:w="6189" w:type="dxa"/>
            <w:hideMark/>
          </w:tcPr>
          <w:p w:rsidR="00A2566D" w:rsidRPr="002246B0" w:rsidRDefault="00A2566D" w:rsidP="00A2566D">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Se viene desarrollando un proceso de formación en el marco de los encuentros ciudadanos.</w:t>
            </w:r>
          </w:p>
        </w:tc>
        <w:tc>
          <w:tcPr>
            <w:tcW w:w="4394" w:type="dxa"/>
            <w:hideMark/>
          </w:tcPr>
          <w:p w:rsidR="00A2566D" w:rsidRPr="002246B0" w:rsidRDefault="00A2566D" w:rsidP="00A2566D">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Apoyo al desarrollo de las diferentes fases de los encuentros ciudadanos.</w:t>
            </w:r>
          </w:p>
        </w:tc>
      </w:tr>
      <w:tr w:rsidR="00A2566D" w:rsidRPr="002246B0" w:rsidTr="000365E6">
        <w:trPr>
          <w:trHeight w:val="1252"/>
        </w:trPr>
        <w:tc>
          <w:tcPr>
            <w:tcW w:w="3020" w:type="dxa"/>
            <w:hideMark/>
          </w:tcPr>
          <w:p w:rsidR="00F53799" w:rsidRPr="002246B0" w:rsidRDefault="00F53799" w:rsidP="00F53799">
            <w:pPr>
              <w:jc w:val="center"/>
              <w:rPr>
                <w:rFonts w:ascii="Arial" w:hAnsi="Arial" w:cs="Arial"/>
                <w:color w:val="201F1E"/>
                <w:sz w:val="23"/>
                <w:szCs w:val="23"/>
                <w:shd w:val="clear" w:color="auto" w:fill="FFFFFF"/>
              </w:rPr>
            </w:pPr>
          </w:p>
          <w:p w:rsidR="00A2566D" w:rsidRPr="002246B0" w:rsidRDefault="00A2566D" w:rsidP="00F53799">
            <w:pPr>
              <w:jc w:val="cente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Consultivo Local de Política Educativa</w:t>
            </w:r>
          </w:p>
        </w:tc>
        <w:tc>
          <w:tcPr>
            <w:tcW w:w="6189" w:type="dxa"/>
            <w:hideMark/>
          </w:tcPr>
          <w:p w:rsidR="00A2566D" w:rsidRPr="002246B0" w:rsidRDefault="00A2566D" w:rsidP="00A2566D">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No se ha sesionado este año y se está a la espera que la nueva directora local quién debe definir las fechas de encuentro de este año. Este espacio se activa con mayor fuerza con la preparación del foro local.</w:t>
            </w:r>
          </w:p>
        </w:tc>
        <w:tc>
          <w:tcPr>
            <w:tcW w:w="4394" w:type="dxa"/>
            <w:hideMark/>
          </w:tcPr>
          <w:p w:rsidR="00A2566D" w:rsidRPr="002246B0" w:rsidRDefault="00A2566D" w:rsidP="00A2566D">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A la fecha no se tienen compromisos establecidos pero siempre se brinda  el apoyo de la Alcaldía para el Foro local iniciando el segundo semestre del año.</w:t>
            </w:r>
          </w:p>
        </w:tc>
      </w:tr>
      <w:tr w:rsidR="00A2566D" w:rsidRPr="002246B0" w:rsidTr="00F53799">
        <w:trPr>
          <w:trHeight w:val="974"/>
        </w:trPr>
        <w:tc>
          <w:tcPr>
            <w:tcW w:w="3020" w:type="dxa"/>
            <w:noWrap/>
            <w:hideMark/>
          </w:tcPr>
          <w:p w:rsidR="00F53799" w:rsidRPr="002246B0" w:rsidRDefault="00F53799" w:rsidP="00F53799">
            <w:pPr>
              <w:jc w:val="center"/>
              <w:rPr>
                <w:rFonts w:ascii="Arial" w:hAnsi="Arial" w:cs="Arial"/>
                <w:color w:val="201F1E"/>
                <w:sz w:val="23"/>
                <w:szCs w:val="23"/>
                <w:shd w:val="clear" w:color="auto" w:fill="FFFFFF"/>
              </w:rPr>
            </w:pPr>
          </w:p>
          <w:p w:rsidR="00A2566D" w:rsidRPr="002246B0" w:rsidRDefault="00F53799" w:rsidP="00F53799">
            <w:pPr>
              <w:jc w:val="cente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Asojuntas</w:t>
            </w:r>
          </w:p>
        </w:tc>
        <w:tc>
          <w:tcPr>
            <w:tcW w:w="6189"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Se </w:t>
            </w:r>
            <w:r w:rsidR="00F53799" w:rsidRPr="002246B0">
              <w:rPr>
                <w:rFonts w:ascii="Arial" w:hAnsi="Arial" w:cs="Arial"/>
                <w:color w:val="201F1E"/>
                <w:sz w:val="23"/>
                <w:szCs w:val="23"/>
                <w:shd w:val="clear" w:color="auto" w:fill="FFFFFF"/>
              </w:rPr>
              <w:t>desarrolló</w:t>
            </w:r>
            <w:r w:rsidRPr="002246B0">
              <w:rPr>
                <w:rFonts w:ascii="Arial" w:hAnsi="Arial" w:cs="Arial"/>
                <w:color w:val="201F1E"/>
                <w:sz w:val="23"/>
                <w:szCs w:val="23"/>
                <w:shd w:val="clear" w:color="auto" w:fill="FFFFFF"/>
              </w:rPr>
              <w:t xml:space="preserve"> reunión en el mes de marzo para realizar la delegación de esta instancia ante el CPL cuyo representante asumió la secretaria técnica del espacio.</w:t>
            </w:r>
          </w:p>
        </w:tc>
        <w:tc>
          <w:tcPr>
            <w:tcW w:w="4394"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No se tienen compromisos definidos con</w:t>
            </w:r>
            <w:r w:rsidRPr="002246B0">
              <w:rPr>
                <w:rFonts w:ascii="Arial" w:hAnsi="Arial" w:cs="Arial"/>
                <w:color w:val="201F1E"/>
                <w:sz w:val="23"/>
                <w:szCs w:val="23"/>
                <w:shd w:val="clear" w:color="auto" w:fill="FFFFFF"/>
              </w:rPr>
              <w:br/>
              <w:t xml:space="preserve"> esta instancia a la fecha.</w:t>
            </w:r>
          </w:p>
        </w:tc>
      </w:tr>
      <w:tr w:rsidR="00A2566D" w:rsidRPr="002246B0" w:rsidTr="00A2566D">
        <w:trPr>
          <w:trHeight w:val="1005"/>
        </w:trPr>
        <w:tc>
          <w:tcPr>
            <w:tcW w:w="3020" w:type="dxa"/>
            <w:hideMark/>
          </w:tcPr>
          <w:p w:rsidR="00A2566D" w:rsidRPr="002246B0" w:rsidRDefault="00A2566D" w:rsidP="00F53799">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lastRenderedPageBreak/>
              <w:t xml:space="preserve">Consejo Local de </w:t>
            </w:r>
            <w:r w:rsidR="00F53799" w:rsidRPr="002246B0">
              <w:rPr>
                <w:rFonts w:ascii="Arial" w:hAnsi="Arial" w:cs="Arial"/>
                <w:color w:val="201F1E"/>
                <w:sz w:val="23"/>
                <w:szCs w:val="23"/>
                <w:shd w:val="clear" w:color="auto" w:fill="FFFFFF"/>
              </w:rPr>
              <w:t>Política</w:t>
            </w:r>
            <w:r w:rsidRPr="002246B0">
              <w:rPr>
                <w:rFonts w:ascii="Arial" w:hAnsi="Arial" w:cs="Arial"/>
                <w:color w:val="201F1E"/>
                <w:sz w:val="23"/>
                <w:szCs w:val="23"/>
                <w:shd w:val="clear" w:color="auto" w:fill="FFFFFF"/>
              </w:rPr>
              <w:t xml:space="preserve"> Social CLOPS</w:t>
            </w:r>
          </w:p>
        </w:tc>
        <w:tc>
          <w:tcPr>
            <w:tcW w:w="6189"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Se tiene programado el primer CLOPS en el mes de abril, el cual tendrá como </w:t>
            </w:r>
            <w:r w:rsidR="00F53799" w:rsidRPr="002246B0">
              <w:rPr>
                <w:rFonts w:ascii="Arial" w:hAnsi="Arial" w:cs="Arial"/>
                <w:color w:val="201F1E"/>
                <w:sz w:val="23"/>
                <w:szCs w:val="23"/>
                <w:shd w:val="clear" w:color="auto" w:fill="FFFFFF"/>
              </w:rPr>
              <w:t>temática</w:t>
            </w:r>
            <w:r w:rsidRPr="002246B0">
              <w:rPr>
                <w:rFonts w:ascii="Arial" w:hAnsi="Arial" w:cs="Arial"/>
                <w:color w:val="201F1E"/>
                <w:sz w:val="23"/>
                <w:szCs w:val="23"/>
                <w:shd w:val="clear" w:color="auto" w:fill="FFFFFF"/>
              </w:rPr>
              <w:t xml:space="preserve"> juventud.</w:t>
            </w:r>
          </w:p>
        </w:tc>
        <w:tc>
          <w:tcPr>
            <w:tcW w:w="4394"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Agendamiento del Alcalde Local para la fecha definida, apoyo al proceso de convocatoria de la comunidad juvenil y general.</w:t>
            </w:r>
          </w:p>
        </w:tc>
      </w:tr>
      <w:tr w:rsidR="00A2566D" w:rsidRPr="002246B0" w:rsidTr="000365E6">
        <w:trPr>
          <w:trHeight w:val="1754"/>
        </w:trPr>
        <w:tc>
          <w:tcPr>
            <w:tcW w:w="3020" w:type="dxa"/>
            <w:noWrap/>
            <w:hideMark/>
          </w:tcPr>
          <w:p w:rsidR="00A2566D" w:rsidRPr="002246B0" w:rsidRDefault="00A2566D" w:rsidP="00F53799">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de Gobierno</w:t>
            </w:r>
          </w:p>
        </w:tc>
        <w:tc>
          <w:tcPr>
            <w:tcW w:w="6189"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Se </w:t>
            </w:r>
            <w:r w:rsidR="00F53799" w:rsidRPr="002246B0">
              <w:rPr>
                <w:rFonts w:ascii="Arial" w:hAnsi="Arial" w:cs="Arial"/>
                <w:color w:val="201F1E"/>
                <w:sz w:val="23"/>
                <w:szCs w:val="23"/>
                <w:shd w:val="clear" w:color="auto" w:fill="FFFFFF"/>
              </w:rPr>
              <w:t>realizó</w:t>
            </w:r>
            <w:r w:rsidRPr="002246B0">
              <w:rPr>
                <w:rFonts w:ascii="Arial" w:hAnsi="Arial" w:cs="Arial"/>
                <w:color w:val="201F1E"/>
                <w:sz w:val="23"/>
                <w:szCs w:val="23"/>
                <w:shd w:val="clear" w:color="auto" w:fill="FFFFFF"/>
              </w:rPr>
              <w:t xml:space="preserve"> taller preparatorio con la comunidad para identificar las principales necesidades de la Localidad.</w:t>
            </w:r>
            <w:r w:rsidRPr="002246B0">
              <w:rPr>
                <w:rFonts w:ascii="Arial" w:hAnsi="Arial" w:cs="Arial"/>
                <w:color w:val="201F1E"/>
                <w:sz w:val="23"/>
                <w:szCs w:val="23"/>
                <w:shd w:val="clear" w:color="auto" w:fill="FFFFFF"/>
              </w:rPr>
              <w:br/>
              <w:t xml:space="preserve">Se </w:t>
            </w:r>
            <w:r w:rsidR="00F53799" w:rsidRPr="002246B0">
              <w:rPr>
                <w:rFonts w:ascii="Arial" w:hAnsi="Arial" w:cs="Arial"/>
                <w:color w:val="201F1E"/>
                <w:sz w:val="23"/>
                <w:szCs w:val="23"/>
                <w:shd w:val="clear" w:color="auto" w:fill="FFFFFF"/>
              </w:rPr>
              <w:t>desarrolló</w:t>
            </w:r>
            <w:r w:rsidRPr="002246B0">
              <w:rPr>
                <w:rFonts w:ascii="Arial" w:hAnsi="Arial" w:cs="Arial"/>
                <w:color w:val="201F1E"/>
                <w:sz w:val="23"/>
                <w:szCs w:val="23"/>
                <w:shd w:val="clear" w:color="auto" w:fill="FFFFFF"/>
              </w:rPr>
              <w:t xml:space="preserve"> Consejo Local de Gobierno ampliado a la comunidad el día 03 de marzo en las instalaciones del Parque Metropolitano el Tunal; este espacio fue liderado por la Dr. Claudia López Alcaldesa de Bogotá.</w:t>
            </w:r>
          </w:p>
        </w:tc>
        <w:tc>
          <w:tcPr>
            <w:tcW w:w="4394"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Desarrollo y socialización del acta de la sesión que está a cargo del coordinador </w:t>
            </w:r>
            <w:r w:rsidR="00F53799" w:rsidRPr="002246B0">
              <w:rPr>
                <w:rFonts w:ascii="Arial" w:hAnsi="Arial" w:cs="Arial"/>
                <w:color w:val="201F1E"/>
                <w:sz w:val="23"/>
                <w:szCs w:val="23"/>
                <w:shd w:val="clear" w:color="auto" w:fill="FFFFFF"/>
              </w:rPr>
              <w:t>administrativo</w:t>
            </w:r>
            <w:r w:rsidRPr="002246B0">
              <w:rPr>
                <w:rFonts w:ascii="Arial" w:hAnsi="Arial" w:cs="Arial"/>
                <w:color w:val="201F1E"/>
                <w:sz w:val="23"/>
                <w:szCs w:val="23"/>
                <w:shd w:val="clear" w:color="auto" w:fill="FFFFFF"/>
              </w:rPr>
              <w:t xml:space="preserve"> de la Alcaldía local como secretaria técnica del espacio.</w:t>
            </w:r>
          </w:p>
        </w:tc>
      </w:tr>
      <w:tr w:rsidR="00A2566D" w:rsidRPr="002246B0" w:rsidTr="000365E6">
        <w:trPr>
          <w:trHeight w:val="985"/>
        </w:trPr>
        <w:tc>
          <w:tcPr>
            <w:tcW w:w="3020" w:type="dxa"/>
            <w:noWrap/>
            <w:hideMark/>
          </w:tcPr>
          <w:p w:rsidR="00F53799" w:rsidRPr="002246B0" w:rsidRDefault="00F53799" w:rsidP="00F53799">
            <w:pPr>
              <w:pStyle w:val="Prrafodelista"/>
              <w:rPr>
                <w:rFonts w:ascii="Arial" w:hAnsi="Arial" w:cs="Arial"/>
                <w:color w:val="201F1E"/>
                <w:sz w:val="23"/>
                <w:szCs w:val="23"/>
                <w:shd w:val="clear" w:color="auto" w:fill="FFFFFF"/>
              </w:rPr>
            </w:pPr>
          </w:p>
          <w:p w:rsidR="00F53799" w:rsidRPr="002246B0" w:rsidRDefault="00F53799" w:rsidP="00F53799">
            <w:pPr>
              <w:pStyle w:val="Prrafodelista"/>
              <w:rPr>
                <w:rFonts w:ascii="Arial" w:hAnsi="Arial" w:cs="Arial"/>
                <w:color w:val="201F1E"/>
                <w:sz w:val="23"/>
                <w:szCs w:val="23"/>
                <w:shd w:val="clear" w:color="auto" w:fill="FFFFFF"/>
              </w:rPr>
            </w:pPr>
          </w:p>
          <w:p w:rsidR="00A2566D" w:rsidRPr="002246B0" w:rsidRDefault="00F53799"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      </w:t>
            </w:r>
            <w:r w:rsidR="00A2566D" w:rsidRPr="002246B0">
              <w:rPr>
                <w:rFonts w:ascii="Arial" w:hAnsi="Arial" w:cs="Arial"/>
                <w:color w:val="201F1E"/>
                <w:sz w:val="23"/>
                <w:szCs w:val="23"/>
                <w:shd w:val="clear" w:color="auto" w:fill="FFFFFF"/>
              </w:rPr>
              <w:t>Mesa de la Bicicleta</w:t>
            </w:r>
          </w:p>
        </w:tc>
        <w:tc>
          <w:tcPr>
            <w:tcW w:w="6189"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Se </w:t>
            </w:r>
            <w:r w:rsidR="00F53799" w:rsidRPr="002246B0">
              <w:rPr>
                <w:rFonts w:ascii="Arial" w:hAnsi="Arial" w:cs="Arial"/>
                <w:color w:val="201F1E"/>
                <w:sz w:val="23"/>
                <w:szCs w:val="23"/>
                <w:shd w:val="clear" w:color="auto" w:fill="FFFFFF"/>
              </w:rPr>
              <w:t>inició</w:t>
            </w:r>
            <w:r w:rsidRPr="002246B0">
              <w:rPr>
                <w:rFonts w:ascii="Arial" w:hAnsi="Arial" w:cs="Arial"/>
                <w:color w:val="201F1E"/>
                <w:sz w:val="23"/>
                <w:szCs w:val="23"/>
                <w:shd w:val="clear" w:color="auto" w:fill="FFFFFF"/>
              </w:rPr>
              <w:t xml:space="preserve"> el proceso de socialización de los Consejos Locales de la Bicicleta y del cronograma de elecciones para su conformación y posterior instalación.</w:t>
            </w:r>
          </w:p>
        </w:tc>
        <w:tc>
          <w:tcPr>
            <w:tcW w:w="4394"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Socialización de la convocatoria y cronograma de elecciones con los grupos poblacionales.</w:t>
            </w:r>
          </w:p>
        </w:tc>
      </w:tr>
      <w:tr w:rsidR="00A2566D" w:rsidRPr="002246B0" w:rsidTr="000365E6">
        <w:trPr>
          <w:trHeight w:val="1821"/>
        </w:trPr>
        <w:tc>
          <w:tcPr>
            <w:tcW w:w="3020" w:type="dxa"/>
            <w:hideMark/>
          </w:tcPr>
          <w:p w:rsidR="00F53799" w:rsidRPr="002246B0" w:rsidRDefault="00F53799" w:rsidP="00F53799">
            <w:pPr>
              <w:pStyle w:val="Prrafodelista"/>
              <w:rPr>
                <w:rFonts w:ascii="Arial" w:hAnsi="Arial" w:cs="Arial"/>
                <w:color w:val="201F1E"/>
                <w:sz w:val="23"/>
                <w:szCs w:val="23"/>
                <w:shd w:val="clear" w:color="auto" w:fill="FFFFFF"/>
              </w:rPr>
            </w:pPr>
          </w:p>
          <w:p w:rsidR="00A2566D" w:rsidRPr="002246B0" w:rsidRDefault="00F53799" w:rsidP="00F53799">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Comité</w:t>
            </w:r>
            <w:r w:rsidR="00A2566D" w:rsidRPr="002246B0">
              <w:rPr>
                <w:rFonts w:ascii="Arial" w:hAnsi="Arial" w:cs="Arial"/>
                <w:color w:val="201F1E"/>
                <w:sz w:val="23"/>
                <w:szCs w:val="23"/>
                <w:shd w:val="clear" w:color="auto" w:fill="FFFFFF"/>
              </w:rPr>
              <w:t xml:space="preserve"> Local de Mujer y Genero, COLMYG</w:t>
            </w:r>
          </w:p>
        </w:tc>
        <w:tc>
          <w:tcPr>
            <w:tcW w:w="6189" w:type="dxa"/>
            <w:hideMark/>
          </w:tcPr>
          <w:p w:rsidR="00F53799"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Se </w:t>
            </w:r>
            <w:r w:rsidR="00F53799" w:rsidRPr="002246B0">
              <w:rPr>
                <w:rFonts w:ascii="Arial" w:hAnsi="Arial" w:cs="Arial"/>
                <w:color w:val="201F1E"/>
                <w:sz w:val="23"/>
                <w:szCs w:val="23"/>
                <w:shd w:val="clear" w:color="auto" w:fill="FFFFFF"/>
              </w:rPr>
              <w:t>realizó</w:t>
            </w:r>
            <w:r w:rsidRPr="002246B0">
              <w:rPr>
                <w:rFonts w:ascii="Arial" w:hAnsi="Arial" w:cs="Arial"/>
                <w:color w:val="201F1E"/>
                <w:sz w:val="23"/>
                <w:szCs w:val="23"/>
                <w:shd w:val="clear" w:color="auto" w:fill="FFFFFF"/>
              </w:rPr>
              <w:t xml:space="preserve"> conmemoración del día internacional de la mujer en el marco de una actividad desarrollada en la plaza mercado de San Carlos. </w:t>
            </w:r>
          </w:p>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Se </w:t>
            </w:r>
            <w:r w:rsidR="00F53799" w:rsidRPr="002246B0">
              <w:rPr>
                <w:rFonts w:ascii="Arial" w:hAnsi="Arial" w:cs="Arial"/>
                <w:color w:val="201F1E"/>
                <w:sz w:val="23"/>
                <w:szCs w:val="23"/>
                <w:shd w:val="clear" w:color="auto" w:fill="FFFFFF"/>
              </w:rPr>
              <w:t>realizó</w:t>
            </w:r>
            <w:r w:rsidRPr="002246B0">
              <w:rPr>
                <w:rFonts w:ascii="Arial" w:hAnsi="Arial" w:cs="Arial"/>
                <w:color w:val="201F1E"/>
                <w:sz w:val="23"/>
                <w:szCs w:val="23"/>
                <w:shd w:val="clear" w:color="auto" w:fill="FFFFFF"/>
              </w:rPr>
              <w:t xml:space="preserve"> reconocimiento a las mujeres trabajadoras, muestra cultural y una oferta de empleo para las mujeres liderada por la caja de compensación Colsubsidio.</w:t>
            </w:r>
          </w:p>
        </w:tc>
        <w:tc>
          <w:tcPr>
            <w:tcW w:w="4394"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No se tienen compromisos definidos con esta instancia a la fecha.</w:t>
            </w:r>
          </w:p>
        </w:tc>
      </w:tr>
      <w:tr w:rsidR="00A2566D" w:rsidRPr="002246B0" w:rsidTr="00F53799">
        <w:trPr>
          <w:trHeight w:val="407"/>
        </w:trPr>
        <w:tc>
          <w:tcPr>
            <w:tcW w:w="3020"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Consultivo Local de Niños, Niñas y Adolescentes, CCLONNA</w:t>
            </w:r>
          </w:p>
        </w:tc>
        <w:tc>
          <w:tcPr>
            <w:tcW w:w="6189"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Se tenía programado taller el día 16 marzo de 2020 para la preparación de la celebración del día niño y para dar a conocer los lineamientos del espacio por parte de la SDIS, pero fue cancelado dadas las recomendaciones del Distrito en el marco de la Cuarentena. El día 01 de abril se realizará reunión virtual con la referente de infancia de integración para revisar el tema de plan de acción.</w:t>
            </w:r>
          </w:p>
        </w:tc>
        <w:tc>
          <w:tcPr>
            <w:tcW w:w="4394"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No se tienen compromisos definidos con esta instancia a la fecha.</w:t>
            </w:r>
          </w:p>
        </w:tc>
      </w:tr>
      <w:tr w:rsidR="00A2566D" w:rsidRPr="002246B0" w:rsidTr="000365E6">
        <w:trPr>
          <w:trHeight w:val="1399"/>
        </w:trPr>
        <w:tc>
          <w:tcPr>
            <w:tcW w:w="3020" w:type="dxa"/>
            <w:hideMark/>
          </w:tcPr>
          <w:p w:rsidR="00A2566D" w:rsidRPr="002246B0" w:rsidRDefault="00F53799"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lastRenderedPageBreak/>
              <w:t>Comité</w:t>
            </w:r>
            <w:r w:rsidR="00A2566D" w:rsidRPr="002246B0">
              <w:rPr>
                <w:rFonts w:ascii="Arial" w:hAnsi="Arial" w:cs="Arial"/>
                <w:color w:val="201F1E"/>
                <w:sz w:val="23"/>
                <w:szCs w:val="23"/>
                <w:shd w:val="clear" w:color="auto" w:fill="FFFFFF"/>
              </w:rPr>
              <w:t xml:space="preserve"> Operativo Local de Infancia y </w:t>
            </w:r>
            <w:r w:rsidRPr="002246B0">
              <w:rPr>
                <w:rFonts w:ascii="Arial" w:hAnsi="Arial" w:cs="Arial"/>
                <w:color w:val="201F1E"/>
                <w:sz w:val="23"/>
                <w:szCs w:val="23"/>
                <w:shd w:val="clear" w:color="auto" w:fill="FFFFFF"/>
              </w:rPr>
              <w:t>adolescencia</w:t>
            </w:r>
            <w:r w:rsidR="00A2566D" w:rsidRPr="002246B0">
              <w:rPr>
                <w:rFonts w:ascii="Arial" w:hAnsi="Arial" w:cs="Arial"/>
                <w:color w:val="201F1E"/>
                <w:sz w:val="23"/>
                <w:szCs w:val="23"/>
                <w:shd w:val="clear" w:color="auto" w:fill="FFFFFF"/>
              </w:rPr>
              <w:t xml:space="preserve"> </w:t>
            </w:r>
          </w:p>
        </w:tc>
        <w:tc>
          <w:tcPr>
            <w:tcW w:w="6189"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No sé a citado este espacio por lo cual se tiene programado el día 01 de abril realizar reunión virtual con la referente de infancia de la secretaria distrital de integración para revisar el tema de plan de acción en el marco de la localidad.</w:t>
            </w:r>
          </w:p>
        </w:tc>
        <w:tc>
          <w:tcPr>
            <w:tcW w:w="4394"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0365E6">
        <w:trPr>
          <w:trHeight w:val="1418"/>
        </w:trPr>
        <w:tc>
          <w:tcPr>
            <w:tcW w:w="3020"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Mesa de Prevención del Trabajo Infantil, PETIA</w:t>
            </w:r>
          </w:p>
        </w:tc>
        <w:tc>
          <w:tcPr>
            <w:tcW w:w="6189"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No sé a citado este espacio por lo cual se tiene programado el día 01 de abril realizar reunión virtual con la referente de infancia de la secretaria distrital de integración para revisar el tema de plan de acción en el marco de la localidad.</w:t>
            </w:r>
          </w:p>
        </w:tc>
        <w:tc>
          <w:tcPr>
            <w:tcW w:w="4394"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0365E6">
        <w:trPr>
          <w:trHeight w:val="1410"/>
        </w:trPr>
        <w:tc>
          <w:tcPr>
            <w:tcW w:w="3020"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Ruta integración de Atención de Primera Infancia, RIA</w:t>
            </w:r>
          </w:p>
        </w:tc>
        <w:tc>
          <w:tcPr>
            <w:tcW w:w="6189"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No sé a citado este espacio por lo cual se tiene programado el día 01 de abril realizar reunión virtual con la referente de infancia de la secretaria distrital de integración para revisar el tema de plan de acción en el marco de la localidad.</w:t>
            </w:r>
          </w:p>
        </w:tc>
        <w:tc>
          <w:tcPr>
            <w:tcW w:w="4394"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0365E6">
        <w:trPr>
          <w:trHeight w:val="835"/>
        </w:trPr>
        <w:tc>
          <w:tcPr>
            <w:tcW w:w="3020"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Mujeres en ejercicio de </w:t>
            </w:r>
            <w:r w:rsidR="00F53799" w:rsidRPr="002246B0">
              <w:rPr>
                <w:rFonts w:ascii="Arial" w:hAnsi="Arial" w:cs="Arial"/>
                <w:color w:val="201F1E"/>
                <w:sz w:val="23"/>
                <w:szCs w:val="23"/>
                <w:shd w:val="clear" w:color="auto" w:fill="FFFFFF"/>
              </w:rPr>
              <w:t>prostitución</w:t>
            </w:r>
            <w:r w:rsidRPr="002246B0">
              <w:rPr>
                <w:rFonts w:ascii="Arial" w:hAnsi="Arial" w:cs="Arial"/>
                <w:color w:val="201F1E"/>
                <w:sz w:val="23"/>
                <w:szCs w:val="23"/>
                <w:shd w:val="clear" w:color="auto" w:fill="FFFFFF"/>
              </w:rPr>
              <w:t xml:space="preserve"> Mesa ZESAI</w:t>
            </w:r>
          </w:p>
        </w:tc>
        <w:tc>
          <w:tcPr>
            <w:tcW w:w="6189"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No sé ha sesionado en este espacio a la fecha y se está a la espera de la convocatoria en cabeza de la Secretaria Distrital de la mujer.</w:t>
            </w:r>
          </w:p>
        </w:tc>
        <w:tc>
          <w:tcPr>
            <w:tcW w:w="4394"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A2566D">
        <w:trPr>
          <w:trHeight w:val="945"/>
        </w:trPr>
        <w:tc>
          <w:tcPr>
            <w:tcW w:w="3020"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Mesa Territorializacion </w:t>
            </w:r>
            <w:r w:rsidR="00F53799" w:rsidRPr="002246B0">
              <w:rPr>
                <w:rFonts w:ascii="Arial" w:hAnsi="Arial" w:cs="Arial"/>
                <w:color w:val="201F1E"/>
                <w:sz w:val="23"/>
                <w:szCs w:val="23"/>
                <w:shd w:val="clear" w:color="auto" w:fill="FFFFFF"/>
              </w:rPr>
              <w:t>Política</w:t>
            </w:r>
            <w:r w:rsidRPr="002246B0">
              <w:rPr>
                <w:rFonts w:ascii="Arial" w:hAnsi="Arial" w:cs="Arial"/>
                <w:color w:val="201F1E"/>
                <w:sz w:val="23"/>
                <w:szCs w:val="23"/>
                <w:shd w:val="clear" w:color="auto" w:fill="FFFFFF"/>
              </w:rPr>
              <w:t xml:space="preserve"> </w:t>
            </w:r>
            <w:proofErr w:type="spellStart"/>
            <w:r w:rsidRPr="002246B0">
              <w:rPr>
                <w:rFonts w:ascii="Arial" w:hAnsi="Arial" w:cs="Arial"/>
                <w:color w:val="201F1E"/>
                <w:sz w:val="23"/>
                <w:szCs w:val="23"/>
                <w:shd w:val="clear" w:color="auto" w:fill="FFFFFF"/>
              </w:rPr>
              <w:t>Publica</w:t>
            </w:r>
            <w:proofErr w:type="spellEnd"/>
            <w:r w:rsidRPr="002246B0">
              <w:rPr>
                <w:rFonts w:ascii="Arial" w:hAnsi="Arial" w:cs="Arial"/>
                <w:color w:val="201F1E"/>
                <w:sz w:val="23"/>
                <w:szCs w:val="23"/>
                <w:shd w:val="clear" w:color="auto" w:fill="FFFFFF"/>
              </w:rPr>
              <w:t xml:space="preserve"> de la Mujer</w:t>
            </w:r>
          </w:p>
        </w:tc>
        <w:tc>
          <w:tcPr>
            <w:tcW w:w="6189"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No sé ha sesionado en este espacio a la fecha y se está a la espera de la convocatoria en cabeza de la Secretaria Distrital de la mujer.</w:t>
            </w:r>
          </w:p>
        </w:tc>
        <w:tc>
          <w:tcPr>
            <w:tcW w:w="4394"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0365E6">
        <w:trPr>
          <w:trHeight w:val="1299"/>
        </w:trPr>
        <w:tc>
          <w:tcPr>
            <w:tcW w:w="3020"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Consejo Local de Discapacidad </w:t>
            </w:r>
          </w:p>
        </w:tc>
        <w:tc>
          <w:tcPr>
            <w:tcW w:w="6189"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Se han realizado tres sesiones durante esta vigencia en las cuales se realizó la entrega formal de la secretaria técnica por parte de la Alcaldía local al IDPAC. Se </w:t>
            </w:r>
            <w:r w:rsidR="00F53799" w:rsidRPr="002246B0">
              <w:rPr>
                <w:rFonts w:ascii="Arial" w:hAnsi="Arial" w:cs="Arial"/>
                <w:color w:val="201F1E"/>
                <w:sz w:val="23"/>
                <w:szCs w:val="23"/>
                <w:shd w:val="clear" w:color="auto" w:fill="FFFFFF"/>
              </w:rPr>
              <w:t>realizó</w:t>
            </w:r>
            <w:r w:rsidRPr="002246B0">
              <w:rPr>
                <w:rFonts w:ascii="Arial" w:hAnsi="Arial" w:cs="Arial"/>
                <w:color w:val="201F1E"/>
                <w:sz w:val="23"/>
                <w:szCs w:val="23"/>
                <w:shd w:val="clear" w:color="auto" w:fill="FFFFFF"/>
              </w:rPr>
              <w:t xml:space="preserve"> la elección del representante para este sector de discapacidad ante el CPL.</w:t>
            </w:r>
          </w:p>
        </w:tc>
        <w:tc>
          <w:tcPr>
            <w:tcW w:w="4394"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Realizar la revisión de las actas de 2019 desde el mes de septiembre a diciembre para verificar su aprobación por parte del Consejo Local de Discapacidad.</w:t>
            </w:r>
          </w:p>
        </w:tc>
      </w:tr>
      <w:tr w:rsidR="00A2566D" w:rsidRPr="002246B0" w:rsidTr="00A2566D">
        <w:trPr>
          <w:trHeight w:val="945"/>
        </w:trPr>
        <w:tc>
          <w:tcPr>
            <w:tcW w:w="3020"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Mesa Distrital de Ayudas Técnicas </w:t>
            </w:r>
          </w:p>
        </w:tc>
        <w:tc>
          <w:tcPr>
            <w:tcW w:w="6189"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No se ha recibido convocatoria para este espacio y se está a la espera de la convocatoria en cabeza de la Secretaria de Salud.</w:t>
            </w:r>
          </w:p>
        </w:tc>
        <w:tc>
          <w:tcPr>
            <w:tcW w:w="4394"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0365E6">
        <w:trPr>
          <w:trHeight w:val="2250"/>
        </w:trPr>
        <w:tc>
          <w:tcPr>
            <w:tcW w:w="3020" w:type="dxa"/>
            <w:hideMark/>
          </w:tcPr>
          <w:p w:rsidR="00A2566D" w:rsidRPr="002246B0" w:rsidRDefault="00F53799"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lastRenderedPageBreak/>
              <w:t>Comité</w:t>
            </w:r>
            <w:r w:rsidR="00A2566D" w:rsidRPr="002246B0">
              <w:rPr>
                <w:rFonts w:ascii="Arial" w:hAnsi="Arial" w:cs="Arial"/>
                <w:color w:val="201F1E"/>
                <w:sz w:val="23"/>
                <w:szCs w:val="23"/>
                <w:shd w:val="clear" w:color="auto" w:fill="FFFFFF"/>
              </w:rPr>
              <w:t xml:space="preserve"> Operativo Local de Juventud</w:t>
            </w:r>
          </w:p>
        </w:tc>
        <w:tc>
          <w:tcPr>
            <w:tcW w:w="6189"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S</w:t>
            </w:r>
            <w:r w:rsidR="00F53799" w:rsidRPr="002246B0">
              <w:rPr>
                <w:rFonts w:ascii="Arial" w:hAnsi="Arial" w:cs="Arial"/>
                <w:color w:val="201F1E"/>
                <w:sz w:val="23"/>
                <w:szCs w:val="23"/>
                <w:shd w:val="clear" w:color="auto" w:fill="FFFFFF"/>
              </w:rPr>
              <w:t>e ha sesionado en 4 ocasiones</w:t>
            </w:r>
            <w:r w:rsidRPr="002246B0">
              <w:rPr>
                <w:rFonts w:ascii="Arial" w:hAnsi="Arial" w:cs="Arial"/>
                <w:color w:val="201F1E"/>
                <w:sz w:val="23"/>
                <w:szCs w:val="23"/>
                <w:shd w:val="clear" w:color="auto" w:fill="FFFFFF"/>
              </w:rPr>
              <w:t xml:space="preserve"> y se </w:t>
            </w:r>
            <w:r w:rsidR="00F53799" w:rsidRPr="002246B0">
              <w:rPr>
                <w:rFonts w:ascii="Arial" w:hAnsi="Arial" w:cs="Arial"/>
                <w:color w:val="201F1E"/>
                <w:sz w:val="23"/>
                <w:szCs w:val="23"/>
                <w:shd w:val="clear" w:color="auto" w:fill="FFFFFF"/>
              </w:rPr>
              <w:t>inició</w:t>
            </w:r>
            <w:r w:rsidRPr="002246B0">
              <w:rPr>
                <w:rFonts w:ascii="Arial" w:hAnsi="Arial" w:cs="Arial"/>
                <w:color w:val="201F1E"/>
                <w:sz w:val="23"/>
                <w:szCs w:val="23"/>
                <w:shd w:val="clear" w:color="auto" w:fill="FFFFFF"/>
              </w:rPr>
              <w:t xml:space="preserve"> la </w:t>
            </w:r>
            <w:r w:rsidR="00F53799" w:rsidRPr="002246B0">
              <w:rPr>
                <w:rFonts w:ascii="Arial" w:hAnsi="Arial" w:cs="Arial"/>
                <w:color w:val="201F1E"/>
                <w:sz w:val="23"/>
                <w:szCs w:val="23"/>
                <w:shd w:val="clear" w:color="auto" w:fill="FFFFFF"/>
              </w:rPr>
              <w:t>revisión</w:t>
            </w:r>
            <w:r w:rsidRPr="002246B0">
              <w:rPr>
                <w:rFonts w:ascii="Arial" w:hAnsi="Arial" w:cs="Arial"/>
                <w:color w:val="201F1E"/>
                <w:sz w:val="23"/>
                <w:szCs w:val="23"/>
                <w:shd w:val="clear" w:color="auto" w:fill="FFFFFF"/>
              </w:rPr>
              <w:t xml:space="preserve"> del cronograma de elecciones de los consejos locales de juventud en el mes de noviembre.</w:t>
            </w:r>
            <w:r w:rsidRPr="002246B0">
              <w:rPr>
                <w:rFonts w:ascii="Arial" w:hAnsi="Arial" w:cs="Arial"/>
                <w:color w:val="201F1E"/>
                <w:sz w:val="23"/>
                <w:szCs w:val="23"/>
                <w:shd w:val="clear" w:color="auto" w:fill="FFFFFF"/>
              </w:rPr>
              <w:br/>
              <w:t xml:space="preserve">Se </w:t>
            </w:r>
            <w:r w:rsidR="00F53799" w:rsidRPr="002246B0">
              <w:rPr>
                <w:rFonts w:ascii="Arial" w:hAnsi="Arial" w:cs="Arial"/>
                <w:color w:val="201F1E"/>
                <w:sz w:val="23"/>
                <w:szCs w:val="23"/>
                <w:shd w:val="clear" w:color="auto" w:fill="FFFFFF"/>
              </w:rPr>
              <w:t>realizó</w:t>
            </w:r>
            <w:r w:rsidRPr="002246B0">
              <w:rPr>
                <w:rFonts w:ascii="Arial" w:hAnsi="Arial" w:cs="Arial"/>
                <w:color w:val="201F1E"/>
                <w:sz w:val="23"/>
                <w:szCs w:val="23"/>
                <w:shd w:val="clear" w:color="auto" w:fill="FFFFFF"/>
              </w:rPr>
              <w:t xml:space="preserve"> video para motivar la </w:t>
            </w:r>
            <w:r w:rsidR="00F53799" w:rsidRPr="002246B0">
              <w:rPr>
                <w:rFonts w:ascii="Arial" w:hAnsi="Arial" w:cs="Arial"/>
                <w:color w:val="201F1E"/>
                <w:sz w:val="23"/>
                <w:szCs w:val="23"/>
                <w:shd w:val="clear" w:color="auto" w:fill="FFFFFF"/>
              </w:rPr>
              <w:t>inscripción</w:t>
            </w:r>
            <w:r w:rsidRPr="002246B0">
              <w:rPr>
                <w:rFonts w:ascii="Arial" w:hAnsi="Arial" w:cs="Arial"/>
                <w:color w:val="201F1E"/>
                <w:sz w:val="23"/>
                <w:szCs w:val="23"/>
                <w:shd w:val="clear" w:color="auto" w:fill="FFFFFF"/>
              </w:rPr>
              <w:t xml:space="preserve"> de los </w:t>
            </w:r>
            <w:r w:rsidR="00F53799" w:rsidRPr="002246B0">
              <w:rPr>
                <w:rFonts w:ascii="Arial" w:hAnsi="Arial" w:cs="Arial"/>
                <w:color w:val="201F1E"/>
                <w:sz w:val="23"/>
                <w:szCs w:val="23"/>
                <w:shd w:val="clear" w:color="auto" w:fill="FFFFFF"/>
              </w:rPr>
              <w:t>jóvenes</w:t>
            </w:r>
            <w:r w:rsidRPr="002246B0">
              <w:rPr>
                <w:rFonts w:ascii="Arial" w:hAnsi="Arial" w:cs="Arial"/>
                <w:color w:val="201F1E"/>
                <w:sz w:val="23"/>
                <w:szCs w:val="23"/>
                <w:shd w:val="clear" w:color="auto" w:fill="FFFFFF"/>
              </w:rPr>
              <w:t xml:space="preserve"> a los encuentros ciudadanos.</w:t>
            </w:r>
            <w:r w:rsidRPr="002246B0">
              <w:rPr>
                <w:rFonts w:ascii="Arial" w:hAnsi="Arial" w:cs="Arial"/>
                <w:color w:val="201F1E"/>
                <w:sz w:val="23"/>
                <w:szCs w:val="23"/>
                <w:shd w:val="clear" w:color="auto" w:fill="FFFFFF"/>
              </w:rPr>
              <w:br/>
              <w:t xml:space="preserve">Se </w:t>
            </w:r>
            <w:r w:rsidR="00F53799" w:rsidRPr="002246B0">
              <w:rPr>
                <w:rFonts w:ascii="Arial" w:hAnsi="Arial" w:cs="Arial"/>
                <w:color w:val="201F1E"/>
                <w:sz w:val="23"/>
                <w:szCs w:val="23"/>
                <w:shd w:val="clear" w:color="auto" w:fill="FFFFFF"/>
              </w:rPr>
              <w:t>retomó</w:t>
            </w:r>
            <w:r w:rsidRPr="002246B0">
              <w:rPr>
                <w:rFonts w:ascii="Arial" w:hAnsi="Arial" w:cs="Arial"/>
                <w:color w:val="201F1E"/>
                <w:sz w:val="23"/>
                <w:szCs w:val="23"/>
                <w:shd w:val="clear" w:color="auto" w:fill="FFFFFF"/>
              </w:rPr>
              <w:t xml:space="preserve"> el tema de las plataformas de juventud y se </w:t>
            </w:r>
            <w:r w:rsidR="00F53799" w:rsidRPr="002246B0">
              <w:rPr>
                <w:rFonts w:ascii="Arial" w:hAnsi="Arial" w:cs="Arial"/>
                <w:color w:val="201F1E"/>
                <w:sz w:val="23"/>
                <w:szCs w:val="23"/>
                <w:shd w:val="clear" w:color="auto" w:fill="FFFFFF"/>
              </w:rPr>
              <w:t>está</w:t>
            </w:r>
            <w:r w:rsidRPr="002246B0">
              <w:rPr>
                <w:rFonts w:ascii="Arial" w:hAnsi="Arial" w:cs="Arial"/>
                <w:color w:val="201F1E"/>
                <w:sz w:val="23"/>
                <w:szCs w:val="23"/>
                <w:shd w:val="clear" w:color="auto" w:fill="FFFFFF"/>
              </w:rPr>
              <w:t xml:space="preserve"> a la espera de los lineamientos que se </w:t>
            </w:r>
            <w:r w:rsidR="00F53799" w:rsidRPr="002246B0">
              <w:rPr>
                <w:rFonts w:ascii="Arial" w:hAnsi="Arial" w:cs="Arial"/>
                <w:color w:val="201F1E"/>
                <w:sz w:val="23"/>
                <w:szCs w:val="23"/>
                <w:shd w:val="clear" w:color="auto" w:fill="FFFFFF"/>
              </w:rPr>
              <w:t>darán</w:t>
            </w:r>
            <w:r w:rsidRPr="002246B0">
              <w:rPr>
                <w:rFonts w:ascii="Arial" w:hAnsi="Arial" w:cs="Arial"/>
                <w:color w:val="201F1E"/>
                <w:sz w:val="23"/>
                <w:szCs w:val="23"/>
                <w:shd w:val="clear" w:color="auto" w:fill="FFFFFF"/>
              </w:rPr>
              <w:t xml:space="preserve"> desde el IDPAC para su </w:t>
            </w:r>
            <w:r w:rsidR="00F53799" w:rsidRPr="002246B0">
              <w:rPr>
                <w:rFonts w:ascii="Arial" w:hAnsi="Arial" w:cs="Arial"/>
                <w:color w:val="201F1E"/>
                <w:sz w:val="23"/>
                <w:szCs w:val="23"/>
                <w:shd w:val="clear" w:color="auto" w:fill="FFFFFF"/>
              </w:rPr>
              <w:t>activación</w:t>
            </w:r>
            <w:r w:rsidRPr="002246B0">
              <w:rPr>
                <w:rFonts w:ascii="Arial" w:hAnsi="Arial" w:cs="Arial"/>
                <w:color w:val="201F1E"/>
                <w:sz w:val="23"/>
                <w:szCs w:val="23"/>
                <w:shd w:val="clear" w:color="auto" w:fill="FFFFFF"/>
              </w:rPr>
              <w:t>.</w:t>
            </w:r>
          </w:p>
        </w:tc>
        <w:tc>
          <w:tcPr>
            <w:tcW w:w="4394"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CB3027">
        <w:trPr>
          <w:trHeight w:val="1320"/>
        </w:trPr>
        <w:tc>
          <w:tcPr>
            <w:tcW w:w="3020" w:type="dxa"/>
            <w:noWrap/>
            <w:hideMark/>
          </w:tcPr>
          <w:p w:rsidR="00A2566D" w:rsidRPr="002246B0" w:rsidRDefault="00F53799"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 </w:t>
            </w:r>
            <w:r w:rsidR="00A2566D" w:rsidRPr="002246B0">
              <w:rPr>
                <w:rFonts w:ascii="Arial" w:hAnsi="Arial" w:cs="Arial"/>
                <w:color w:val="201F1E"/>
                <w:sz w:val="23"/>
                <w:szCs w:val="23"/>
                <w:shd w:val="clear" w:color="auto" w:fill="FFFFFF"/>
              </w:rPr>
              <w:t xml:space="preserve">Mesa Local de Rock  </w:t>
            </w:r>
          </w:p>
        </w:tc>
        <w:tc>
          <w:tcPr>
            <w:tcW w:w="6189"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El trabajo está enfocado en los lineamientos y estatutos de la mesa local de rock. Se </w:t>
            </w:r>
            <w:r w:rsidR="00CB3027" w:rsidRPr="002246B0">
              <w:rPr>
                <w:rFonts w:ascii="Arial" w:hAnsi="Arial" w:cs="Arial"/>
                <w:color w:val="201F1E"/>
                <w:sz w:val="23"/>
                <w:szCs w:val="23"/>
                <w:shd w:val="clear" w:color="auto" w:fill="FFFFFF"/>
              </w:rPr>
              <w:t>apoyó</w:t>
            </w:r>
            <w:r w:rsidRPr="002246B0">
              <w:rPr>
                <w:rFonts w:ascii="Arial" w:hAnsi="Arial" w:cs="Arial"/>
                <w:color w:val="201F1E"/>
                <w:sz w:val="23"/>
                <w:szCs w:val="23"/>
                <w:shd w:val="clear" w:color="auto" w:fill="FFFFFF"/>
              </w:rPr>
              <w:t xml:space="preserve"> el desarrollo del video concierto en conmemoración del día internacional de la mujer en la casa de la cultura.</w:t>
            </w:r>
          </w:p>
        </w:tc>
        <w:tc>
          <w:tcPr>
            <w:tcW w:w="4394" w:type="dxa"/>
            <w:hideMark/>
          </w:tcPr>
          <w:p w:rsidR="00A2566D" w:rsidRPr="002246B0" w:rsidRDefault="00A2566D" w:rsidP="00F53799">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Envió del registro fotográfico y del video concierto realizado en la casa de la cultura. </w:t>
            </w:r>
          </w:p>
        </w:tc>
      </w:tr>
      <w:tr w:rsidR="00A2566D" w:rsidRPr="002246B0" w:rsidTr="000365E6">
        <w:trPr>
          <w:trHeight w:val="1080"/>
        </w:trPr>
        <w:tc>
          <w:tcPr>
            <w:tcW w:w="3020" w:type="dxa"/>
            <w:noWrap/>
            <w:hideMark/>
          </w:tcPr>
          <w:p w:rsidR="00A2566D" w:rsidRPr="002246B0" w:rsidRDefault="00A2566D" w:rsidP="00CB3027">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Mesa Local de Graffiti </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Se </w:t>
            </w:r>
            <w:r w:rsidR="00CB3027" w:rsidRPr="002246B0">
              <w:rPr>
                <w:rFonts w:ascii="Arial" w:hAnsi="Arial" w:cs="Arial"/>
                <w:color w:val="201F1E"/>
                <w:sz w:val="23"/>
                <w:szCs w:val="23"/>
                <w:shd w:val="clear" w:color="auto" w:fill="FFFFFF"/>
              </w:rPr>
              <w:t>realizó</w:t>
            </w:r>
            <w:r w:rsidRPr="002246B0">
              <w:rPr>
                <w:rFonts w:ascii="Arial" w:hAnsi="Arial" w:cs="Arial"/>
                <w:color w:val="201F1E"/>
                <w:sz w:val="23"/>
                <w:szCs w:val="23"/>
                <w:shd w:val="clear" w:color="auto" w:fill="FFFFFF"/>
              </w:rPr>
              <w:t xml:space="preserve"> intervención del muro exterior del colegio José Rufino Cuervo SEDE B mediante el lema LAS MUJERES TENEMOS DERECHO. Se viene trabajando en los lineamientos y estatutos de la mesa local de Grafiti.</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0365E6">
        <w:trPr>
          <w:trHeight w:val="969"/>
        </w:trPr>
        <w:tc>
          <w:tcPr>
            <w:tcW w:w="3020" w:type="dxa"/>
            <w:noWrap/>
            <w:hideMark/>
          </w:tcPr>
          <w:p w:rsidR="00A2566D" w:rsidRPr="002246B0" w:rsidRDefault="00A2566D" w:rsidP="00A2566D">
            <w:pPr>
              <w:pStyle w:val="Prrafodelista"/>
              <w:numPr>
                <w:ilvl w:val="0"/>
                <w:numId w:val="1"/>
              </w:num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Mesa de Hip Hop </w:t>
            </w:r>
          </w:p>
        </w:tc>
        <w:tc>
          <w:tcPr>
            <w:tcW w:w="6189" w:type="dxa"/>
            <w:hideMark/>
          </w:tcPr>
          <w:p w:rsidR="00A2566D" w:rsidRPr="002246B0" w:rsidRDefault="00A2566D" w:rsidP="00A2566D">
            <w:pPr>
              <w:pStyle w:val="Prrafodelista"/>
              <w:numPr>
                <w:ilvl w:val="0"/>
                <w:numId w:val="1"/>
              </w:num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Se ha tenido una sesión de trabajo y se está organizando el Festival de diversidad urbana para finales del mes de abril.</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Apoyar logísticamente el desarrollo del Festival de diversidad urbana para finales del mes de abril.</w:t>
            </w:r>
          </w:p>
        </w:tc>
      </w:tr>
      <w:tr w:rsidR="00A2566D" w:rsidRPr="002246B0" w:rsidTr="000365E6">
        <w:trPr>
          <w:trHeight w:val="982"/>
        </w:trPr>
        <w:tc>
          <w:tcPr>
            <w:tcW w:w="3020" w:type="dxa"/>
            <w:noWrap/>
            <w:hideMark/>
          </w:tcPr>
          <w:p w:rsidR="00A2566D" w:rsidRPr="002246B0" w:rsidRDefault="00A2566D" w:rsidP="00A2566D">
            <w:pPr>
              <w:pStyle w:val="Prrafodelista"/>
              <w:numPr>
                <w:ilvl w:val="0"/>
                <w:numId w:val="1"/>
              </w:num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Mesa Frestyle </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Se asistió a una jornada de batallas de Frestyle en el parque de Venecia. Se apoyaron las inscripciones de los jóvenes de este espacio a los encuentros ciudadanos.</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CB3027">
        <w:trPr>
          <w:trHeight w:val="1683"/>
        </w:trPr>
        <w:tc>
          <w:tcPr>
            <w:tcW w:w="3020" w:type="dxa"/>
            <w:noWrap/>
            <w:hideMark/>
          </w:tcPr>
          <w:p w:rsidR="00A2566D" w:rsidRPr="002246B0" w:rsidRDefault="00CB3027"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     </w:t>
            </w:r>
            <w:r w:rsidR="00A2566D" w:rsidRPr="002246B0">
              <w:rPr>
                <w:rFonts w:ascii="Arial" w:hAnsi="Arial" w:cs="Arial"/>
                <w:color w:val="201F1E"/>
                <w:sz w:val="23"/>
                <w:szCs w:val="23"/>
                <w:shd w:val="clear" w:color="auto" w:fill="FFFFFF"/>
              </w:rPr>
              <w:t>COPACOS</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Se </w:t>
            </w:r>
            <w:r w:rsidR="00CB3027" w:rsidRPr="002246B0">
              <w:rPr>
                <w:rFonts w:ascii="Arial" w:hAnsi="Arial" w:cs="Arial"/>
                <w:color w:val="201F1E"/>
                <w:sz w:val="23"/>
                <w:szCs w:val="23"/>
                <w:shd w:val="clear" w:color="auto" w:fill="FFFFFF"/>
              </w:rPr>
              <w:t>terminó</w:t>
            </w:r>
            <w:r w:rsidRPr="002246B0">
              <w:rPr>
                <w:rFonts w:ascii="Arial" w:hAnsi="Arial" w:cs="Arial"/>
                <w:color w:val="201F1E"/>
                <w:sz w:val="23"/>
                <w:szCs w:val="23"/>
                <w:shd w:val="clear" w:color="auto" w:fill="FFFFFF"/>
              </w:rPr>
              <w:t xml:space="preserve"> la actualización del reglamento interno con numero de resolución 039 de 2020, se realizó la depuración de cartas de delegados, se realizó la elección del representante de la junta directiva para la sub red señor Fernando Morales.</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Revisión del plan de acción 2020.</w:t>
            </w:r>
          </w:p>
        </w:tc>
      </w:tr>
      <w:tr w:rsidR="00A2566D" w:rsidRPr="002246B0" w:rsidTr="00A2566D">
        <w:trPr>
          <w:trHeight w:val="1230"/>
        </w:trPr>
        <w:tc>
          <w:tcPr>
            <w:tcW w:w="3020" w:type="dxa"/>
            <w:hideMark/>
          </w:tcPr>
          <w:p w:rsidR="00A2566D" w:rsidRPr="002246B0" w:rsidRDefault="00A2566D" w:rsidP="00CB3027">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lastRenderedPageBreak/>
              <w:t xml:space="preserve">Consejo Local de Sabios Y sabias </w:t>
            </w:r>
          </w:p>
        </w:tc>
        <w:tc>
          <w:tcPr>
            <w:tcW w:w="6189" w:type="dxa"/>
            <w:noWrap/>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Planeación de la segunda asamblea local del consejo.</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Revisión y aprobación del plan de acción 2020, revisión acerca del proyecto de la escuela de formación musical Local.</w:t>
            </w:r>
          </w:p>
        </w:tc>
      </w:tr>
      <w:tr w:rsidR="00A2566D" w:rsidRPr="002246B0" w:rsidTr="00CB3027">
        <w:trPr>
          <w:trHeight w:val="1028"/>
        </w:trPr>
        <w:tc>
          <w:tcPr>
            <w:tcW w:w="3020" w:type="dxa"/>
            <w:hideMark/>
          </w:tcPr>
          <w:p w:rsidR="00A2566D" w:rsidRPr="002246B0" w:rsidRDefault="00A2566D" w:rsidP="00CB3027">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Mesa Interinstitucional LGBTI</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ha sesionado en este espacio a la fecha y se </w:t>
            </w:r>
            <w:r w:rsidR="00CB3027" w:rsidRPr="002246B0">
              <w:rPr>
                <w:rFonts w:ascii="Arial" w:hAnsi="Arial" w:cs="Arial"/>
                <w:color w:val="201F1E"/>
                <w:sz w:val="23"/>
                <w:szCs w:val="23"/>
                <w:shd w:val="clear" w:color="auto" w:fill="FFFFFF"/>
              </w:rPr>
              <w:t>está</w:t>
            </w:r>
            <w:r w:rsidRPr="002246B0">
              <w:rPr>
                <w:rFonts w:ascii="Arial" w:hAnsi="Arial" w:cs="Arial"/>
                <w:color w:val="201F1E"/>
                <w:sz w:val="23"/>
                <w:szCs w:val="23"/>
                <w:shd w:val="clear" w:color="auto" w:fill="FFFFFF"/>
              </w:rPr>
              <w:t xml:space="preserve"> a la espera de la convocatoria que la realiza la Secretaria Distrital de </w:t>
            </w:r>
            <w:r w:rsidR="00CB3027" w:rsidRPr="002246B0">
              <w:rPr>
                <w:rFonts w:ascii="Arial" w:hAnsi="Arial" w:cs="Arial"/>
                <w:color w:val="201F1E"/>
                <w:sz w:val="23"/>
                <w:szCs w:val="23"/>
                <w:shd w:val="clear" w:color="auto" w:fill="FFFFFF"/>
              </w:rPr>
              <w:t>Integración</w:t>
            </w:r>
            <w:r w:rsidRPr="002246B0">
              <w:rPr>
                <w:rFonts w:ascii="Arial" w:hAnsi="Arial" w:cs="Arial"/>
                <w:color w:val="201F1E"/>
                <w:sz w:val="23"/>
                <w:szCs w:val="23"/>
                <w:shd w:val="clear" w:color="auto" w:fill="FFFFFF"/>
              </w:rPr>
              <w:t xml:space="preserve"> Social </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A2566D">
        <w:trPr>
          <w:trHeight w:val="1545"/>
        </w:trPr>
        <w:tc>
          <w:tcPr>
            <w:tcW w:w="3020" w:type="dxa"/>
            <w:hideMark/>
          </w:tcPr>
          <w:p w:rsidR="00A2566D" w:rsidRPr="002246B0" w:rsidRDefault="00CB3027"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 </w:t>
            </w:r>
            <w:r w:rsidR="00A2566D" w:rsidRPr="002246B0">
              <w:rPr>
                <w:rFonts w:ascii="Arial" w:hAnsi="Arial" w:cs="Arial"/>
                <w:color w:val="201F1E"/>
                <w:sz w:val="23"/>
                <w:szCs w:val="23"/>
                <w:shd w:val="clear" w:color="auto" w:fill="FFFFFF"/>
              </w:rPr>
              <w:t xml:space="preserve">Mesa de </w:t>
            </w:r>
            <w:r w:rsidRPr="002246B0">
              <w:rPr>
                <w:rFonts w:ascii="Arial" w:hAnsi="Arial" w:cs="Arial"/>
                <w:color w:val="201F1E"/>
                <w:sz w:val="23"/>
                <w:szCs w:val="23"/>
                <w:shd w:val="clear" w:color="auto" w:fill="FFFFFF"/>
              </w:rPr>
              <w:t>Prevención</w:t>
            </w:r>
            <w:r w:rsidR="00A2566D" w:rsidRPr="002246B0">
              <w:rPr>
                <w:rFonts w:ascii="Arial" w:hAnsi="Arial" w:cs="Arial"/>
                <w:color w:val="201F1E"/>
                <w:sz w:val="23"/>
                <w:szCs w:val="23"/>
                <w:shd w:val="clear" w:color="auto" w:fill="FFFFFF"/>
              </w:rPr>
              <w:t xml:space="preserve"> de Paternidades y Maternidades Tempranas</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No se ha sesionado, profesional a cargo actualmente en proceso de contratación.</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Reunión posterior a semana santa de manera virtual, para esta se encuentran en revisión del video programa distrital, presentación objetivos, metas y líneas de acción del proyecto, ficha resumen acciones Tunjuelito.</w:t>
            </w:r>
          </w:p>
        </w:tc>
      </w:tr>
      <w:tr w:rsidR="00A2566D" w:rsidRPr="002246B0" w:rsidTr="00A2566D">
        <w:trPr>
          <w:trHeight w:val="1440"/>
        </w:trPr>
        <w:tc>
          <w:tcPr>
            <w:tcW w:w="3020"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de Comunidades Negras Afrocolombianas Raizales y Palenqueras</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No se han realizado sesiones porque no había referente a finales de febrero realizaron la citación se encontraban agendado la reunión para el 31 de marzo por la contingencia no procede.</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A2566D">
        <w:trPr>
          <w:trHeight w:val="1785"/>
        </w:trPr>
        <w:tc>
          <w:tcPr>
            <w:tcW w:w="3020"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Mesa Local </w:t>
            </w:r>
            <w:r w:rsidR="00CB3027" w:rsidRPr="002246B0">
              <w:rPr>
                <w:rFonts w:ascii="Arial" w:hAnsi="Arial" w:cs="Arial"/>
                <w:color w:val="201F1E"/>
                <w:sz w:val="23"/>
                <w:szCs w:val="23"/>
                <w:shd w:val="clear" w:color="auto" w:fill="FFFFFF"/>
              </w:rPr>
              <w:t>Participación</w:t>
            </w:r>
            <w:r w:rsidRPr="002246B0">
              <w:rPr>
                <w:rFonts w:ascii="Arial" w:hAnsi="Arial" w:cs="Arial"/>
                <w:color w:val="201F1E"/>
                <w:sz w:val="23"/>
                <w:szCs w:val="23"/>
                <w:shd w:val="clear" w:color="auto" w:fill="FFFFFF"/>
              </w:rPr>
              <w:t xml:space="preserve"> Efectiva de las Victimas del Conflicto Armado</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Se aplazaron dos sesiones con entidades por eventualidades, tuvieron dos sesiones extras solo población en aras de la </w:t>
            </w:r>
            <w:r w:rsidR="00CB3027" w:rsidRPr="002246B0">
              <w:rPr>
                <w:rFonts w:ascii="Arial" w:hAnsi="Arial" w:cs="Arial"/>
                <w:color w:val="201F1E"/>
                <w:sz w:val="23"/>
                <w:szCs w:val="23"/>
                <w:shd w:val="clear" w:color="auto" w:fill="FFFFFF"/>
              </w:rPr>
              <w:t>construcción</w:t>
            </w:r>
            <w:r w:rsidRPr="002246B0">
              <w:rPr>
                <w:rFonts w:ascii="Arial" w:hAnsi="Arial" w:cs="Arial"/>
                <w:color w:val="201F1E"/>
                <w:sz w:val="23"/>
                <w:szCs w:val="23"/>
                <w:shd w:val="clear" w:color="auto" w:fill="FFFFFF"/>
              </w:rPr>
              <w:t xml:space="preserve"> del plan de acción que se encuentra en </w:t>
            </w:r>
            <w:r w:rsidR="00CB3027" w:rsidRPr="002246B0">
              <w:rPr>
                <w:rFonts w:ascii="Arial" w:hAnsi="Arial" w:cs="Arial"/>
                <w:color w:val="201F1E"/>
                <w:sz w:val="23"/>
                <w:szCs w:val="23"/>
                <w:shd w:val="clear" w:color="auto" w:fill="FFFFFF"/>
              </w:rPr>
              <w:t>proyección</w:t>
            </w:r>
            <w:r w:rsidRPr="002246B0">
              <w:rPr>
                <w:rFonts w:ascii="Arial" w:hAnsi="Arial" w:cs="Arial"/>
                <w:color w:val="201F1E"/>
                <w:sz w:val="23"/>
                <w:szCs w:val="23"/>
                <w:shd w:val="clear" w:color="auto" w:fill="FFFFFF"/>
              </w:rPr>
              <w:t xml:space="preserve">  actualmente.</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Elaboración, revisión y aprobación del plan de acción, actualización de la base de datos con apoyo del enlace de la personería, revisión del reglamento interno y comunicado 006 de la mesa nacional.</w:t>
            </w:r>
          </w:p>
        </w:tc>
      </w:tr>
      <w:tr w:rsidR="00A2566D" w:rsidRPr="002246B0" w:rsidTr="00A2566D">
        <w:trPr>
          <w:trHeight w:val="1050"/>
        </w:trPr>
        <w:tc>
          <w:tcPr>
            <w:tcW w:w="3020" w:type="dxa"/>
            <w:hideMark/>
          </w:tcPr>
          <w:p w:rsidR="00A2566D" w:rsidRPr="002246B0" w:rsidRDefault="00A2566D" w:rsidP="00CB3027">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Propiedad Horizontal</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No se han realizado sesiones por cambio de profesionales de IDPAC en contratación actualmente.</w:t>
            </w:r>
          </w:p>
        </w:tc>
        <w:tc>
          <w:tcPr>
            <w:tcW w:w="4394" w:type="dxa"/>
            <w:hideMark/>
          </w:tcPr>
          <w:p w:rsidR="00A2566D" w:rsidRPr="002246B0" w:rsidRDefault="00CB3027"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Envió</w:t>
            </w:r>
            <w:r w:rsidR="00A2566D" w:rsidRPr="002246B0">
              <w:rPr>
                <w:rFonts w:ascii="Arial" w:hAnsi="Arial" w:cs="Arial"/>
                <w:color w:val="201F1E"/>
                <w:sz w:val="23"/>
                <w:szCs w:val="23"/>
                <w:shd w:val="clear" w:color="auto" w:fill="FFFFFF"/>
              </w:rPr>
              <w:t xml:space="preserve"> por parte del referente del IDPAC , de los insumos normativos del Consejo Local de Propiedad Horizontal.</w:t>
            </w:r>
          </w:p>
        </w:tc>
      </w:tr>
      <w:tr w:rsidR="00A2566D" w:rsidRPr="002246B0" w:rsidTr="00A2566D">
        <w:trPr>
          <w:trHeight w:val="825"/>
        </w:trPr>
        <w:tc>
          <w:tcPr>
            <w:tcW w:w="3020" w:type="dxa"/>
            <w:noWrap/>
            <w:hideMark/>
          </w:tcPr>
          <w:p w:rsidR="00A2566D" w:rsidRPr="002246B0" w:rsidRDefault="00CB3027"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lastRenderedPageBreak/>
              <w:t xml:space="preserve">      </w:t>
            </w:r>
            <w:r w:rsidR="00A2566D" w:rsidRPr="002246B0">
              <w:rPr>
                <w:rFonts w:ascii="Arial" w:hAnsi="Arial" w:cs="Arial"/>
                <w:color w:val="201F1E"/>
                <w:sz w:val="23"/>
                <w:szCs w:val="23"/>
                <w:shd w:val="clear" w:color="auto" w:fill="FFFFFF"/>
              </w:rPr>
              <w:t>Mesa Local LGBTI</w:t>
            </w:r>
          </w:p>
        </w:tc>
        <w:tc>
          <w:tcPr>
            <w:tcW w:w="6189" w:type="dxa"/>
            <w:noWrap/>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Espacio autónomo no ha sesionado.</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A2566D">
        <w:trPr>
          <w:trHeight w:val="915"/>
        </w:trPr>
        <w:tc>
          <w:tcPr>
            <w:tcW w:w="3020" w:type="dxa"/>
            <w:hideMark/>
          </w:tcPr>
          <w:p w:rsidR="00A2566D" w:rsidRPr="002246B0" w:rsidRDefault="00CB3027"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Comité</w:t>
            </w:r>
            <w:r w:rsidR="00A2566D" w:rsidRPr="002246B0">
              <w:rPr>
                <w:rFonts w:ascii="Arial" w:hAnsi="Arial" w:cs="Arial"/>
                <w:color w:val="201F1E"/>
                <w:sz w:val="23"/>
                <w:szCs w:val="23"/>
                <w:shd w:val="clear" w:color="auto" w:fill="FFFFFF"/>
              </w:rPr>
              <w:t xml:space="preserve"> Local de Derechos Humanos</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Se </w:t>
            </w:r>
            <w:r w:rsidR="00CB3027" w:rsidRPr="002246B0">
              <w:rPr>
                <w:rFonts w:ascii="Arial" w:hAnsi="Arial" w:cs="Arial"/>
                <w:color w:val="201F1E"/>
                <w:sz w:val="23"/>
                <w:szCs w:val="23"/>
                <w:shd w:val="clear" w:color="auto" w:fill="FFFFFF"/>
              </w:rPr>
              <w:t>realizó</w:t>
            </w:r>
            <w:r w:rsidRPr="002246B0">
              <w:rPr>
                <w:rFonts w:ascii="Arial" w:hAnsi="Arial" w:cs="Arial"/>
                <w:color w:val="201F1E"/>
                <w:sz w:val="23"/>
                <w:szCs w:val="23"/>
                <w:shd w:val="clear" w:color="auto" w:fill="FFFFFF"/>
              </w:rPr>
              <w:t xml:space="preserve"> reunión informativa en febrero donde se </w:t>
            </w:r>
            <w:r w:rsidR="00CB3027" w:rsidRPr="002246B0">
              <w:rPr>
                <w:rFonts w:ascii="Arial" w:hAnsi="Arial" w:cs="Arial"/>
                <w:color w:val="201F1E"/>
                <w:sz w:val="23"/>
                <w:szCs w:val="23"/>
                <w:shd w:val="clear" w:color="auto" w:fill="FFFFFF"/>
              </w:rPr>
              <w:t>desarrolló</w:t>
            </w:r>
            <w:r w:rsidRPr="002246B0">
              <w:rPr>
                <w:rFonts w:ascii="Arial" w:hAnsi="Arial" w:cs="Arial"/>
                <w:color w:val="201F1E"/>
                <w:sz w:val="23"/>
                <w:szCs w:val="23"/>
                <w:shd w:val="clear" w:color="auto" w:fill="FFFFFF"/>
              </w:rPr>
              <w:t xml:space="preserve"> </w:t>
            </w:r>
            <w:r w:rsidR="00CB3027" w:rsidRPr="002246B0">
              <w:rPr>
                <w:rFonts w:ascii="Arial" w:hAnsi="Arial" w:cs="Arial"/>
                <w:color w:val="201F1E"/>
                <w:sz w:val="23"/>
                <w:szCs w:val="23"/>
                <w:shd w:val="clear" w:color="auto" w:fill="FFFFFF"/>
              </w:rPr>
              <w:t xml:space="preserve">capacitación  </w:t>
            </w:r>
            <w:r w:rsidRPr="002246B0">
              <w:rPr>
                <w:rFonts w:ascii="Arial" w:hAnsi="Arial" w:cs="Arial"/>
                <w:color w:val="201F1E"/>
                <w:sz w:val="23"/>
                <w:szCs w:val="23"/>
                <w:shd w:val="clear" w:color="auto" w:fill="FFFFFF"/>
              </w:rPr>
              <w:t>frente al COMPES.</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Establecer plan de acción, revisar,  aprobar, ajustar el plan distrital a las condiciones de la Localidad.</w:t>
            </w:r>
          </w:p>
        </w:tc>
      </w:tr>
      <w:tr w:rsidR="00A2566D" w:rsidRPr="002246B0" w:rsidTr="00CB3027">
        <w:trPr>
          <w:trHeight w:val="1266"/>
        </w:trPr>
        <w:tc>
          <w:tcPr>
            <w:tcW w:w="3020"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Mesa Local de Habitabilidad en Calle</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Se realizó la convocatoria por parte de la </w:t>
            </w:r>
            <w:r w:rsidR="00CB3027" w:rsidRPr="002246B0">
              <w:rPr>
                <w:rFonts w:ascii="Arial" w:hAnsi="Arial" w:cs="Arial"/>
                <w:color w:val="201F1E"/>
                <w:sz w:val="23"/>
                <w:szCs w:val="23"/>
                <w:shd w:val="clear" w:color="auto" w:fill="FFFFFF"/>
              </w:rPr>
              <w:t>Alcaldía</w:t>
            </w:r>
            <w:r w:rsidRPr="002246B0">
              <w:rPr>
                <w:rFonts w:ascii="Arial" w:hAnsi="Arial" w:cs="Arial"/>
                <w:color w:val="201F1E"/>
                <w:sz w:val="23"/>
                <w:szCs w:val="23"/>
                <w:shd w:val="clear" w:color="auto" w:fill="FFFFFF"/>
              </w:rPr>
              <w:t xml:space="preserve"> Local a presidentes de juntas de acción comunal y entidades </w:t>
            </w:r>
            <w:r w:rsidR="00CB3027" w:rsidRPr="002246B0">
              <w:rPr>
                <w:rFonts w:ascii="Arial" w:hAnsi="Arial" w:cs="Arial"/>
                <w:color w:val="201F1E"/>
                <w:sz w:val="23"/>
                <w:szCs w:val="23"/>
                <w:shd w:val="clear" w:color="auto" w:fill="FFFFFF"/>
              </w:rPr>
              <w:t>respectivas a</w:t>
            </w:r>
            <w:r w:rsidRPr="002246B0">
              <w:rPr>
                <w:rFonts w:ascii="Arial" w:hAnsi="Arial" w:cs="Arial"/>
                <w:color w:val="201F1E"/>
                <w:sz w:val="23"/>
                <w:szCs w:val="23"/>
                <w:shd w:val="clear" w:color="auto" w:fill="FFFFFF"/>
              </w:rPr>
              <w:t xml:space="preserve"> la reunión que tuvo que cancelarse por la contingencia. </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A2566D">
        <w:trPr>
          <w:trHeight w:val="630"/>
        </w:trPr>
        <w:tc>
          <w:tcPr>
            <w:tcW w:w="3020" w:type="dxa"/>
            <w:hideMark/>
          </w:tcPr>
          <w:p w:rsidR="00A2566D" w:rsidRPr="002246B0" w:rsidRDefault="00CB3027"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Comité</w:t>
            </w:r>
            <w:r w:rsidR="00A2566D" w:rsidRPr="002246B0">
              <w:rPr>
                <w:rFonts w:ascii="Arial" w:hAnsi="Arial" w:cs="Arial"/>
                <w:color w:val="201F1E"/>
                <w:sz w:val="23"/>
                <w:szCs w:val="23"/>
                <w:shd w:val="clear" w:color="auto" w:fill="FFFFFF"/>
              </w:rPr>
              <w:t xml:space="preserve"> de Vigilancia </w:t>
            </w:r>
            <w:r w:rsidRPr="002246B0">
              <w:rPr>
                <w:rFonts w:ascii="Arial" w:hAnsi="Arial" w:cs="Arial"/>
                <w:color w:val="201F1E"/>
                <w:sz w:val="23"/>
                <w:szCs w:val="23"/>
                <w:shd w:val="clear" w:color="auto" w:fill="FFFFFF"/>
              </w:rPr>
              <w:t>Epidemiológica</w:t>
            </w:r>
            <w:r w:rsidR="00A2566D" w:rsidRPr="002246B0">
              <w:rPr>
                <w:rFonts w:ascii="Arial" w:hAnsi="Arial" w:cs="Arial"/>
                <w:color w:val="201F1E"/>
                <w:sz w:val="23"/>
                <w:szCs w:val="23"/>
                <w:shd w:val="clear" w:color="auto" w:fill="FFFFFF"/>
              </w:rPr>
              <w:t xml:space="preserve"> COVECOM</w:t>
            </w:r>
          </w:p>
        </w:tc>
        <w:tc>
          <w:tcPr>
            <w:tcW w:w="6189" w:type="dxa"/>
            <w:noWrap/>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No ha sesionado este año debido a que su convocatoria es trimestral.</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CB3027">
        <w:trPr>
          <w:trHeight w:val="769"/>
        </w:trPr>
        <w:tc>
          <w:tcPr>
            <w:tcW w:w="3020"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Mesa Espacio </w:t>
            </w:r>
            <w:r w:rsidRPr="002246B0">
              <w:rPr>
                <w:rFonts w:ascii="Arial" w:hAnsi="Arial" w:cs="Arial"/>
                <w:color w:val="201F1E"/>
                <w:sz w:val="23"/>
                <w:szCs w:val="23"/>
                <w:shd w:val="clear" w:color="auto" w:fill="FFFFFF"/>
              </w:rPr>
              <w:br/>
              <w:t xml:space="preserve">Interinstitucional </w:t>
            </w:r>
            <w:r w:rsidR="00CB3027" w:rsidRPr="002246B0">
              <w:rPr>
                <w:rFonts w:ascii="Arial" w:hAnsi="Arial" w:cs="Arial"/>
                <w:color w:val="201F1E"/>
                <w:sz w:val="23"/>
                <w:szCs w:val="23"/>
                <w:shd w:val="clear" w:color="auto" w:fill="FFFFFF"/>
              </w:rPr>
              <w:t>Indígena</w:t>
            </w:r>
            <w:r w:rsidRPr="002246B0">
              <w:rPr>
                <w:rFonts w:ascii="Arial" w:hAnsi="Arial" w:cs="Arial"/>
                <w:color w:val="201F1E"/>
                <w:sz w:val="23"/>
                <w:szCs w:val="23"/>
                <w:shd w:val="clear" w:color="auto" w:fill="FFFFFF"/>
              </w:rPr>
              <w:t xml:space="preserve"> </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ha recibido </w:t>
            </w:r>
            <w:r w:rsidR="00CB3027" w:rsidRPr="002246B0">
              <w:rPr>
                <w:rFonts w:ascii="Arial" w:hAnsi="Arial" w:cs="Arial"/>
                <w:color w:val="201F1E"/>
                <w:sz w:val="23"/>
                <w:szCs w:val="23"/>
                <w:shd w:val="clear" w:color="auto" w:fill="FFFFFF"/>
              </w:rPr>
              <w:t>convocatoria</w:t>
            </w:r>
            <w:r w:rsidRPr="002246B0">
              <w:rPr>
                <w:rFonts w:ascii="Arial" w:hAnsi="Arial" w:cs="Arial"/>
                <w:color w:val="201F1E"/>
                <w:sz w:val="23"/>
                <w:szCs w:val="23"/>
                <w:shd w:val="clear" w:color="auto" w:fill="FFFFFF"/>
              </w:rPr>
              <w:t xml:space="preserve"> para este espacio y se </w:t>
            </w:r>
            <w:r w:rsidR="00CB3027" w:rsidRPr="002246B0">
              <w:rPr>
                <w:rFonts w:ascii="Arial" w:hAnsi="Arial" w:cs="Arial"/>
                <w:color w:val="201F1E"/>
                <w:sz w:val="23"/>
                <w:szCs w:val="23"/>
                <w:shd w:val="clear" w:color="auto" w:fill="FFFFFF"/>
              </w:rPr>
              <w:t>está</w:t>
            </w:r>
            <w:r w:rsidRPr="002246B0">
              <w:rPr>
                <w:rFonts w:ascii="Arial" w:hAnsi="Arial" w:cs="Arial"/>
                <w:color w:val="201F1E"/>
                <w:sz w:val="23"/>
                <w:szCs w:val="23"/>
                <w:shd w:val="clear" w:color="auto" w:fill="FFFFFF"/>
              </w:rPr>
              <w:t xml:space="preserve"> a la espera de la convocatoria del por parte del IDPAC.</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A2566D">
        <w:trPr>
          <w:trHeight w:val="945"/>
        </w:trPr>
        <w:tc>
          <w:tcPr>
            <w:tcW w:w="3020"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Consejo Local de Justica Transicional - Alta </w:t>
            </w:r>
            <w:r w:rsidR="00CB3027" w:rsidRPr="002246B0">
              <w:rPr>
                <w:rFonts w:ascii="Arial" w:hAnsi="Arial" w:cs="Arial"/>
                <w:color w:val="201F1E"/>
                <w:sz w:val="23"/>
                <w:szCs w:val="23"/>
                <w:shd w:val="clear" w:color="auto" w:fill="FFFFFF"/>
              </w:rPr>
              <w:t>Consejería</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Se </w:t>
            </w:r>
            <w:r w:rsidR="00CB3027" w:rsidRPr="002246B0">
              <w:rPr>
                <w:rFonts w:ascii="Arial" w:hAnsi="Arial" w:cs="Arial"/>
                <w:color w:val="201F1E"/>
                <w:sz w:val="23"/>
                <w:szCs w:val="23"/>
                <w:shd w:val="clear" w:color="auto" w:fill="FFFFFF"/>
              </w:rPr>
              <w:t>realizó</w:t>
            </w:r>
            <w:r w:rsidRPr="002246B0">
              <w:rPr>
                <w:rFonts w:ascii="Arial" w:hAnsi="Arial" w:cs="Arial"/>
                <w:color w:val="201F1E"/>
                <w:sz w:val="23"/>
                <w:szCs w:val="23"/>
                <w:shd w:val="clear" w:color="auto" w:fill="FFFFFF"/>
              </w:rPr>
              <w:t xml:space="preserve"> convocatoria para el mes de marzo, pero no se </w:t>
            </w:r>
            <w:r w:rsidR="00CB3027" w:rsidRPr="002246B0">
              <w:rPr>
                <w:rFonts w:ascii="Arial" w:hAnsi="Arial" w:cs="Arial"/>
                <w:color w:val="201F1E"/>
                <w:sz w:val="23"/>
                <w:szCs w:val="23"/>
                <w:shd w:val="clear" w:color="auto" w:fill="FFFFFF"/>
              </w:rPr>
              <w:t>logró</w:t>
            </w:r>
            <w:r w:rsidRPr="002246B0">
              <w:rPr>
                <w:rFonts w:ascii="Arial" w:hAnsi="Arial" w:cs="Arial"/>
                <w:color w:val="201F1E"/>
                <w:sz w:val="23"/>
                <w:szCs w:val="23"/>
                <w:shd w:val="clear" w:color="auto" w:fill="FFFFFF"/>
              </w:rPr>
              <w:t xml:space="preserve"> el quorum requerido</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A2566D">
        <w:trPr>
          <w:trHeight w:val="630"/>
        </w:trPr>
        <w:tc>
          <w:tcPr>
            <w:tcW w:w="3020"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de Barras Futboleras</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ha sesionado, profesional del IDPAC sin contrato, espacio </w:t>
            </w:r>
            <w:r w:rsidR="00CB3027" w:rsidRPr="002246B0">
              <w:rPr>
                <w:rFonts w:ascii="Arial" w:hAnsi="Arial" w:cs="Arial"/>
                <w:color w:val="201F1E"/>
                <w:sz w:val="23"/>
                <w:szCs w:val="23"/>
                <w:shd w:val="clear" w:color="auto" w:fill="FFFFFF"/>
              </w:rPr>
              <w:t>autónomo</w:t>
            </w:r>
            <w:r w:rsidRPr="002246B0">
              <w:rPr>
                <w:rFonts w:ascii="Arial" w:hAnsi="Arial" w:cs="Arial"/>
                <w:color w:val="201F1E"/>
                <w:sz w:val="23"/>
                <w:szCs w:val="23"/>
                <w:shd w:val="clear" w:color="auto" w:fill="FFFFFF"/>
              </w:rPr>
              <w:t xml:space="preserve"> no ha citado.</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A2566D">
        <w:trPr>
          <w:trHeight w:val="630"/>
        </w:trPr>
        <w:tc>
          <w:tcPr>
            <w:tcW w:w="3020"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Casas de Cultura Distrital</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Solicitaron presentarse en la JAL, se presentaron el 19 de marzo de 2020. </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CB3027">
        <w:trPr>
          <w:trHeight w:val="694"/>
        </w:trPr>
        <w:tc>
          <w:tcPr>
            <w:tcW w:w="3020" w:type="dxa"/>
            <w:hideMark/>
          </w:tcPr>
          <w:p w:rsidR="00A2566D" w:rsidRPr="002246B0" w:rsidRDefault="00CB3027"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Distrital de Infraestructura</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han reunido son autónomos </w:t>
            </w:r>
            <w:r w:rsidRPr="002246B0">
              <w:rPr>
                <w:rFonts w:ascii="Arial" w:hAnsi="Arial" w:cs="Arial"/>
                <w:color w:val="201F1E"/>
                <w:sz w:val="23"/>
                <w:szCs w:val="23"/>
                <w:shd w:val="clear" w:color="auto" w:fill="FFFFFF"/>
              </w:rPr>
              <w:br/>
              <w:t xml:space="preserve">reunión cada tres meses no han sesionado. </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A2566D">
        <w:trPr>
          <w:trHeight w:val="1260"/>
        </w:trPr>
        <w:tc>
          <w:tcPr>
            <w:tcW w:w="3020"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lastRenderedPageBreak/>
              <w:t>Juntas Asesoras Comunitarias Tunal</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Se socializo con los miembros de Junta el proceso de </w:t>
            </w:r>
            <w:r w:rsidR="00CB3027" w:rsidRPr="002246B0">
              <w:rPr>
                <w:rFonts w:ascii="Arial" w:hAnsi="Arial" w:cs="Arial"/>
                <w:color w:val="201F1E"/>
                <w:sz w:val="23"/>
                <w:szCs w:val="23"/>
                <w:shd w:val="clear" w:color="auto" w:fill="FFFFFF"/>
              </w:rPr>
              <w:t>elección</w:t>
            </w:r>
            <w:r w:rsidRPr="002246B0">
              <w:rPr>
                <w:rFonts w:ascii="Arial" w:hAnsi="Arial" w:cs="Arial"/>
                <w:color w:val="201F1E"/>
                <w:sz w:val="23"/>
                <w:szCs w:val="23"/>
                <w:shd w:val="clear" w:color="auto" w:fill="FFFFFF"/>
              </w:rPr>
              <w:t xml:space="preserve"> de los nuevos dignatarios. </w:t>
            </w:r>
            <w:r w:rsidR="00CB3027" w:rsidRPr="002246B0">
              <w:rPr>
                <w:rFonts w:ascii="Arial" w:hAnsi="Arial" w:cs="Arial"/>
                <w:color w:val="201F1E"/>
                <w:sz w:val="23"/>
                <w:szCs w:val="23"/>
                <w:shd w:val="clear" w:color="auto" w:fill="FFFFFF"/>
              </w:rPr>
              <w:t xml:space="preserve"> </w:t>
            </w:r>
            <w:r w:rsidRPr="002246B0">
              <w:rPr>
                <w:rFonts w:ascii="Arial" w:hAnsi="Arial" w:cs="Arial"/>
                <w:color w:val="201F1E"/>
                <w:sz w:val="23"/>
                <w:szCs w:val="23"/>
                <w:shd w:val="clear" w:color="auto" w:fill="FFFFFF"/>
              </w:rPr>
              <w:t xml:space="preserve">Se </w:t>
            </w:r>
            <w:r w:rsidR="00CB3027" w:rsidRPr="002246B0">
              <w:rPr>
                <w:rFonts w:ascii="Arial" w:hAnsi="Arial" w:cs="Arial"/>
                <w:color w:val="201F1E"/>
                <w:sz w:val="23"/>
                <w:szCs w:val="23"/>
                <w:shd w:val="clear" w:color="auto" w:fill="FFFFFF"/>
              </w:rPr>
              <w:t>revisó</w:t>
            </w:r>
            <w:r w:rsidRPr="002246B0">
              <w:rPr>
                <w:rFonts w:ascii="Arial" w:hAnsi="Arial" w:cs="Arial"/>
                <w:color w:val="201F1E"/>
                <w:sz w:val="23"/>
                <w:szCs w:val="23"/>
                <w:shd w:val="clear" w:color="auto" w:fill="FFFFFF"/>
              </w:rPr>
              <w:t xml:space="preserve"> el plan </w:t>
            </w:r>
            <w:r w:rsidR="00CB3027" w:rsidRPr="002246B0">
              <w:rPr>
                <w:rFonts w:ascii="Arial" w:hAnsi="Arial" w:cs="Arial"/>
                <w:color w:val="201F1E"/>
                <w:sz w:val="23"/>
                <w:szCs w:val="23"/>
                <w:shd w:val="clear" w:color="auto" w:fill="FFFFFF"/>
              </w:rPr>
              <w:t>acción</w:t>
            </w:r>
            <w:r w:rsidRPr="002246B0">
              <w:rPr>
                <w:rFonts w:ascii="Arial" w:hAnsi="Arial" w:cs="Arial"/>
                <w:color w:val="201F1E"/>
                <w:sz w:val="23"/>
                <w:szCs w:val="23"/>
                <w:shd w:val="clear" w:color="auto" w:fill="FFFFFF"/>
              </w:rPr>
              <w:t>.</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Socialización de toda la información referente a los encuentros ciudadanos y apoyo a las inscripciones a dicha actividad.</w:t>
            </w:r>
          </w:p>
        </w:tc>
      </w:tr>
      <w:tr w:rsidR="00A2566D" w:rsidRPr="002246B0" w:rsidTr="00A2566D">
        <w:trPr>
          <w:trHeight w:val="630"/>
        </w:trPr>
        <w:tc>
          <w:tcPr>
            <w:tcW w:w="3020"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Juntas Asesoras Comunitarias Tunjuelito</w:t>
            </w:r>
          </w:p>
        </w:tc>
        <w:tc>
          <w:tcPr>
            <w:tcW w:w="6189" w:type="dxa"/>
            <w:noWrap/>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Se </w:t>
            </w:r>
            <w:r w:rsidR="00CB3027" w:rsidRPr="002246B0">
              <w:rPr>
                <w:rFonts w:ascii="Arial" w:hAnsi="Arial" w:cs="Arial"/>
                <w:color w:val="201F1E"/>
                <w:sz w:val="23"/>
                <w:szCs w:val="23"/>
                <w:shd w:val="clear" w:color="auto" w:fill="FFFFFF"/>
              </w:rPr>
              <w:t>realizó</w:t>
            </w:r>
            <w:r w:rsidRPr="002246B0">
              <w:rPr>
                <w:rFonts w:ascii="Arial" w:hAnsi="Arial" w:cs="Arial"/>
                <w:color w:val="201F1E"/>
                <w:sz w:val="23"/>
                <w:szCs w:val="23"/>
                <w:shd w:val="clear" w:color="auto" w:fill="FFFFFF"/>
              </w:rPr>
              <w:t xml:space="preserve"> </w:t>
            </w:r>
            <w:r w:rsidR="00CB3027" w:rsidRPr="002246B0">
              <w:rPr>
                <w:rFonts w:ascii="Arial" w:hAnsi="Arial" w:cs="Arial"/>
                <w:color w:val="201F1E"/>
                <w:sz w:val="23"/>
                <w:szCs w:val="23"/>
                <w:shd w:val="clear" w:color="auto" w:fill="FFFFFF"/>
              </w:rPr>
              <w:t>revisión</w:t>
            </w:r>
            <w:r w:rsidRPr="002246B0">
              <w:rPr>
                <w:rFonts w:ascii="Arial" w:hAnsi="Arial" w:cs="Arial"/>
                <w:color w:val="201F1E"/>
                <w:sz w:val="23"/>
                <w:szCs w:val="23"/>
                <w:shd w:val="clear" w:color="auto" w:fill="FFFFFF"/>
              </w:rPr>
              <w:t xml:space="preserve"> del proceso de </w:t>
            </w:r>
            <w:r w:rsidR="00CB3027" w:rsidRPr="002246B0">
              <w:rPr>
                <w:rFonts w:ascii="Arial" w:hAnsi="Arial" w:cs="Arial"/>
                <w:color w:val="201F1E"/>
                <w:sz w:val="23"/>
                <w:szCs w:val="23"/>
                <w:shd w:val="clear" w:color="auto" w:fill="FFFFFF"/>
              </w:rPr>
              <w:t>elección</w:t>
            </w:r>
            <w:r w:rsidRPr="002246B0">
              <w:rPr>
                <w:rFonts w:ascii="Arial" w:hAnsi="Arial" w:cs="Arial"/>
                <w:color w:val="201F1E"/>
                <w:sz w:val="23"/>
                <w:szCs w:val="23"/>
                <w:shd w:val="clear" w:color="auto" w:fill="FFFFFF"/>
              </w:rPr>
              <w:t xml:space="preserve"> de los nuevos dignatarios</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A2566D">
        <w:trPr>
          <w:trHeight w:val="945"/>
        </w:trPr>
        <w:tc>
          <w:tcPr>
            <w:tcW w:w="3020" w:type="dxa"/>
            <w:noWrap/>
            <w:hideMark/>
          </w:tcPr>
          <w:p w:rsidR="00CB3027" w:rsidRPr="002246B0" w:rsidRDefault="00CB3027" w:rsidP="00CB3027">
            <w:pPr>
              <w:rPr>
                <w:rFonts w:ascii="Arial" w:hAnsi="Arial" w:cs="Arial"/>
                <w:color w:val="201F1E"/>
                <w:sz w:val="23"/>
                <w:szCs w:val="23"/>
                <w:shd w:val="clear" w:color="auto" w:fill="FFFFFF"/>
              </w:rPr>
            </w:pPr>
          </w:p>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DRAFE</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Plan de acción 2020 en construcción, convocatoria para nuevos consejeros juventud y Afro, planeación de asamblea general.</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Ajustar, revisar y aprobar plan de acción, planear asamblea general, revisión de acuerdo el Tunjo, revisión y selección de consejeros. </w:t>
            </w:r>
          </w:p>
        </w:tc>
      </w:tr>
      <w:tr w:rsidR="00A2566D" w:rsidRPr="002246B0" w:rsidTr="00A2566D">
        <w:trPr>
          <w:trHeight w:val="1575"/>
        </w:trPr>
        <w:tc>
          <w:tcPr>
            <w:tcW w:w="3020"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Red del Buen Trato</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Presentación y aprobación del plan de acción, conformación de matriz de actores institucionales y servicios de la localidad, distribución de actividades a instituciones a la alcaldía Local le corresponde el mes de mayo.</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A2566D">
        <w:trPr>
          <w:trHeight w:val="1170"/>
        </w:trPr>
        <w:tc>
          <w:tcPr>
            <w:tcW w:w="3020" w:type="dxa"/>
            <w:hideMark/>
          </w:tcPr>
          <w:p w:rsidR="00A2566D" w:rsidRPr="002246B0" w:rsidRDefault="00CB3027"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Comité</w:t>
            </w:r>
            <w:r w:rsidR="00A2566D" w:rsidRPr="002246B0">
              <w:rPr>
                <w:rFonts w:ascii="Arial" w:hAnsi="Arial" w:cs="Arial"/>
                <w:color w:val="201F1E"/>
                <w:sz w:val="23"/>
                <w:szCs w:val="23"/>
                <w:shd w:val="clear" w:color="auto" w:fill="FFFFFF"/>
              </w:rPr>
              <w:t xml:space="preserve"> de Seguimiento a Casos</w:t>
            </w:r>
          </w:p>
        </w:tc>
        <w:tc>
          <w:tcPr>
            <w:tcW w:w="6189"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Por misionalidad de la </w:t>
            </w:r>
            <w:r w:rsidR="00CB3027" w:rsidRPr="002246B0">
              <w:rPr>
                <w:rFonts w:ascii="Arial" w:hAnsi="Arial" w:cs="Arial"/>
                <w:color w:val="201F1E"/>
                <w:sz w:val="23"/>
                <w:szCs w:val="23"/>
                <w:shd w:val="clear" w:color="auto" w:fill="FFFFFF"/>
              </w:rPr>
              <w:t>Alcaldía</w:t>
            </w:r>
            <w:r w:rsidRPr="002246B0">
              <w:rPr>
                <w:rFonts w:ascii="Arial" w:hAnsi="Arial" w:cs="Arial"/>
                <w:color w:val="201F1E"/>
                <w:sz w:val="23"/>
                <w:szCs w:val="23"/>
                <w:shd w:val="clear" w:color="auto" w:fill="FFFFFF"/>
              </w:rPr>
              <w:t xml:space="preserve"> Local no se participara </w:t>
            </w:r>
            <w:r w:rsidR="00CB3027" w:rsidRPr="002246B0">
              <w:rPr>
                <w:rFonts w:ascii="Arial" w:hAnsi="Arial" w:cs="Arial"/>
                <w:color w:val="201F1E"/>
                <w:sz w:val="23"/>
                <w:szCs w:val="23"/>
                <w:shd w:val="clear" w:color="auto" w:fill="FFFFFF"/>
              </w:rPr>
              <w:t>más</w:t>
            </w:r>
            <w:r w:rsidRPr="002246B0">
              <w:rPr>
                <w:rFonts w:ascii="Arial" w:hAnsi="Arial" w:cs="Arial"/>
                <w:color w:val="201F1E"/>
                <w:sz w:val="23"/>
                <w:szCs w:val="23"/>
                <w:shd w:val="clear" w:color="auto" w:fill="FFFFFF"/>
              </w:rPr>
              <w:t xml:space="preserve"> </w:t>
            </w:r>
            <w:r w:rsidRPr="002246B0">
              <w:rPr>
                <w:rFonts w:ascii="Arial" w:hAnsi="Arial" w:cs="Arial"/>
                <w:color w:val="201F1E"/>
                <w:sz w:val="23"/>
                <w:szCs w:val="23"/>
                <w:shd w:val="clear" w:color="auto" w:fill="FFFFFF"/>
              </w:rPr>
              <w:br/>
              <w:t>de este espacio</w:t>
            </w:r>
          </w:p>
        </w:tc>
        <w:tc>
          <w:tcPr>
            <w:tcW w:w="4394" w:type="dxa"/>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compromisos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882612">
        <w:trPr>
          <w:trHeight w:val="974"/>
        </w:trPr>
        <w:tc>
          <w:tcPr>
            <w:tcW w:w="3020" w:type="dxa"/>
            <w:hideMark/>
          </w:tcPr>
          <w:p w:rsidR="00A2566D" w:rsidRPr="002246B0" w:rsidRDefault="00CB3027"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Comité</w:t>
            </w:r>
            <w:r w:rsidR="00A2566D" w:rsidRPr="002246B0">
              <w:rPr>
                <w:rFonts w:ascii="Arial" w:hAnsi="Arial" w:cs="Arial"/>
                <w:color w:val="201F1E"/>
                <w:sz w:val="23"/>
                <w:szCs w:val="23"/>
                <w:shd w:val="clear" w:color="auto" w:fill="FFFFFF"/>
              </w:rPr>
              <w:t xml:space="preserve"> Operativo Local de Seguridad Alimentaria y Nutricional</w:t>
            </w:r>
          </w:p>
        </w:tc>
        <w:tc>
          <w:tcPr>
            <w:tcW w:w="6189" w:type="dxa"/>
            <w:noWrap/>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Revisión del plan de acción.  </w:t>
            </w:r>
          </w:p>
        </w:tc>
        <w:tc>
          <w:tcPr>
            <w:tcW w:w="4394" w:type="dxa"/>
            <w:noWrap/>
            <w:hideMark/>
          </w:tcPr>
          <w:p w:rsidR="00A2566D" w:rsidRPr="002246B0" w:rsidRDefault="00A2566D"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Construcción del documento Diagnostico para el SAN.</w:t>
            </w:r>
          </w:p>
        </w:tc>
      </w:tr>
      <w:tr w:rsidR="00A2566D" w:rsidRPr="002246B0" w:rsidTr="00A2566D">
        <w:trPr>
          <w:trHeight w:val="945"/>
        </w:trPr>
        <w:tc>
          <w:tcPr>
            <w:tcW w:w="3020" w:type="dxa"/>
            <w:noWrap/>
            <w:hideMark/>
          </w:tcPr>
          <w:p w:rsidR="00A2566D" w:rsidRPr="002246B0" w:rsidRDefault="00CB3027" w:rsidP="00CB3027">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 </w:t>
            </w:r>
            <w:r w:rsidR="00A2566D" w:rsidRPr="002246B0">
              <w:rPr>
                <w:rFonts w:ascii="Arial" w:hAnsi="Arial" w:cs="Arial"/>
                <w:color w:val="201F1E"/>
                <w:sz w:val="23"/>
                <w:szCs w:val="23"/>
                <w:shd w:val="clear" w:color="auto" w:fill="FFFFFF"/>
              </w:rPr>
              <w:t>Consejo Local de Paz</w:t>
            </w:r>
          </w:p>
        </w:tc>
        <w:tc>
          <w:tcPr>
            <w:tcW w:w="6189" w:type="dxa"/>
            <w:hideMark/>
          </w:tcPr>
          <w:p w:rsidR="00A2566D" w:rsidRPr="002246B0" w:rsidRDefault="00A2566D" w:rsidP="00882612">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Este espacio </w:t>
            </w:r>
            <w:r w:rsidR="00882612" w:rsidRPr="002246B0">
              <w:rPr>
                <w:rFonts w:ascii="Arial" w:hAnsi="Arial" w:cs="Arial"/>
                <w:color w:val="201F1E"/>
                <w:sz w:val="23"/>
                <w:szCs w:val="23"/>
                <w:shd w:val="clear" w:color="auto" w:fill="FFFFFF"/>
              </w:rPr>
              <w:t>está</w:t>
            </w:r>
            <w:r w:rsidRPr="002246B0">
              <w:rPr>
                <w:rFonts w:ascii="Arial" w:hAnsi="Arial" w:cs="Arial"/>
                <w:color w:val="201F1E"/>
                <w:sz w:val="23"/>
                <w:szCs w:val="23"/>
                <w:shd w:val="clear" w:color="auto" w:fill="FFFFFF"/>
              </w:rPr>
              <w:t xml:space="preserve"> en proceso de </w:t>
            </w:r>
            <w:r w:rsidR="00882612" w:rsidRPr="002246B0">
              <w:rPr>
                <w:rFonts w:ascii="Arial" w:hAnsi="Arial" w:cs="Arial"/>
                <w:color w:val="201F1E"/>
                <w:sz w:val="23"/>
                <w:szCs w:val="23"/>
                <w:shd w:val="clear" w:color="auto" w:fill="FFFFFF"/>
              </w:rPr>
              <w:t>reorganización</w:t>
            </w:r>
            <w:r w:rsidRPr="002246B0">
              <w:rPr>
                <w:rFonts w:ascii="Arial" w:hAnsi="Arial" w:cs="Arial"/>
                <w:color w:val="201F1E"/>
                <w:sz w:val="23"/>
                <w:szCs w:val="23"/>
                <w:shd w:val="clear" w:color="auto" w:fill="FFFFFF"/>
              </w:rPr>
              <w:t xml:space="preserve"> y </w:t>
            </w:r>
            <w:r w:rsidR="00882612" w:rsidRPr="002246B0">
              <w:rPr>
                <w:rFonts w:ascii="Arial" w:hAnsi="Arial" w:cs="Arial"/>
                <w:color w:val="201F1E"/>
                <w:sz w:val="23"/>
                <w:szCs w:val="23"/>
                <w:shd w:val="clear" w:color="auto" w:fill="FFFFFF"/>
              </w:rPr>
              <w:t>activación</w:t>
            </w:r>
            <w:r w:rsidRPr="002246B0">
              <w:rPr>
                <w:rFonts w:ascii="Arial" w:hAnsi="Arial" w:cs="Arial"/>
                <w:color w:val="201F1E"/>
                <w:sz w:val="23"/>
                <w:szCs w:val="23"/>
                <w:shd w:val="clear" w:color="auto" w:fill="FFFFFF"/>
              </w:rPr>
              <w:t xml:space="preserve"> en la localidad.</w:t>
            </w:r>
          </w:p>
        </w:tc>
        <w:tc>
          <w:tcPr>
            <w:tcW w:w="4394" w:type="dxa"/>
            <w:hideMark/>
          </w:tcPr>
          <w:p w:rsidR="00A2566D" w:rsidRPr="002246B0" w:rsidRDefault="00A2566D" w:rsidP="00882612">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Establecer comunicación con las entidades pertinentes para buscar la instalación del espacio.</w:t>
            </w:r>
          </w:p>
        </w:tc>
      </w:tr>
      <w:tr w:rsidR="00A2566D" w:rsidRPr="002246B0" w:rsidTr="00A2566D">
        <w:trPr>
          <w:trHeight w:val="1575"/>
        </w:trPr>
        <w:tc>
          <w:tcPr>
            <w:tcW w:w="3020" w:type="dxa"/>
            <w:hideMark/>
          </w:tcPr>
          <w:p w:rsidR="00A2566D" w:rsidRPr="002246B0" w:rsidRDefault="00A2566D" w:rsidP="00882612">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lastRenderedPageBreak/>
              <w:t xml:space="preserve">Consejo de Libertades </w:t>
            </w:r>
            <w:r w:rsidRPr="002246B0">
              <w:rPr>
                <w:rFonts w:ascii="Arial" w:hAnsi="Arial" w:cs="Arial"/>
                <w:color w:val="201F1E"/>
                <w:sz w:val="23"/>
                <w:szCs w:val="23"/>
                <w:shd w:val="clear" w:color="auto" w:fill="FFFFFF"/>
              </w:rPr>
              <w:br/>
              <w:t>Religiosas</w:t>
            </w:r>
          </w:p>
        </w:tc>
        <w:tc>
          <w:tcPr>
            <w:tcW w:w="6189" w:type="dxa"/>
            <w:hideMark/>
          </w:tcPr>
          <w:p w:rsidR="00A2566D" w:rsidRPr="002246B0" w:rsidRDefault="00A2566D" w:rsidP="00882612">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Se </w:t>
            </w:r>
            <w:r w:rsidR="00882612" w:rsidRPr="002246B0">
              <w:rPr>
                <w:rFonts w:ascii="Arial" w:hAnsi="Arial" w:cs="Arial"/>
                <w:color w:val="201F1E"/>
                <w:sz w:val="23"/>
                <w:szCs w:val="23"/>
                <w:shd w:val="clear" w:color="auto" w:fill="FFFFFF"/>
              </w:rPr>
              <w:t>realizó</w:t>
            </w:r>
            <w:r w:rsidRPr="002246B0">
              <w:rPr>
                <w:rFonts w:ascii="Arial" w:hAnsi="Arial" w:cs="Arial"/>
                <w:color w:val="201F1E"/>
                <w:sz w:val="23"/>
                <w:szCs w:val="23"/>
                <w:shd w:val="clear" w:color="auto" w:fill="FFFFFF"/>
              </w:rPr>
              <w:t xml:space="preserve"> </w:t>
            </w:r>
            <w:r w:rsidR="00882612" w:rsidRPr="002246B0">
              <w:rPr>
                <w:rFonts w:ascii="Arial" w:hAnsi="Arial" w:cs="Arial"/>
                <w:color w:val="201F1E"/>
                <w:sz w:val="23"/>
                <w:szCs w:val="23"/>
                <w:shd w:val="clear" w:color="auto" w:fill="FFFFFF"/>
              </w:rPr>
              <w:t>sesión</w:t>
            </w:r>
            <w:r w:rsidRPr="002246B0">
              <w:rPr>
                <w:rFonts w:ascii="Arial" w:hAnsi="Arial" w:cs="Arial"/>
                <w:color w:val="201F1E"/>
                <w:sz w:val="23"/>
                <w:szCs w:val="23"/>
                <w:shd w:val="clear" w:color="auto" w:fill="FFFFFF"/>
              </w:rPr>
              <w:t xml:space="preserve"> de </w:t>
            </w:r>
            <w:r w:rsidR="00882612" w:rsidRPr="002246B0">
              <w:rPr>
                <w:rFonts w:ascii="Arial" w:hAnsi="Arial" w:cs="Arial"/>
                <w:color w:val="201F1E"/>
                <w:sz w:val="23"/>
                <w:szCs w:val="23"/>
                <w:shd w:val="clear" w:color="auto" w:fill="FFFFFF"/>
              </w:rPr>
              <w:t>presentación</w:t>
            </w:r>
            <w:r w:rsidRPr="002246B0">
              <w:rPr>
                <w:rFonts w:ascii="Arial" w:hAnsi="Arial" w:cs="Arial"/>
                <w:color w:val="201F1E"/>
                <w:sz w:val="23"/>
                <w:szCs w:val="23"/>
                <w:shd w:val="clear" w:color="auto" w:fill="FFFFFF"/>
              </w:rPr>
              <w:t xml:space="preserve"> de la </w:t>
            </w:r>
            <w:r w:rsidR="00882612" w:rsidRPr="002246B0">
              <w:rPr>
                <w:rFonts w:ascii="Arial" w:hAnsi="Arial" w:cs="Arial"/>
                <w:color w:val="201F1E"/>
                <w:sz w:val="23"/>
                <w:szCs w:val="23"/>
                <w:shd w:val="clear" w:color="auto" w:fill="FFFFFF"/>
              </w:rPr>
              <w:t>política</w:t>
            </w:r>
            <w:r w:rsidRPr="002246B0">
              <w:rPr>
                <w:rFonts w:ascii="Arial" w:hAnsi="Arial" w:cs="Arial"/>
                <w:color w:val="201F1E"/>
                <w:sz w:val="23"/>
                <w:szCs w:val="23"/>
                <w:shd w:val="clear" w:color="auto" w:fill="FFFFFF"/>
              </w:rPr>
              <w:t xml:space="preserve"> distrital a grupos religiosos de la localidad.</w:t>
            </w:r>
            <w:r w:rsidRPr="002246B0">
              <w:rPr>
                <w:rFonts w:ascii="Arial" w:hAnsi="Arial" w:cs="Arial"/>
                <w:color w:val="201F1E"/>
                <w:sz w:val="23"/>
                <w:szCs w:val="23"/>
                <w:shd w:val="clear" w:color="auto" w:fill="FFFFFF"/>
              </w:rPr>
              <w:br/>
              <w:t xml:space="preserve">Se </w:t>
            </w:r>
            <w:r w:rsidR="00882612" w:rsidRPr="002246B0">
              <w:rPr>
                <w:rFonts w:ascii="Arial" w:hAnsi="Arial" w:cs="Arial"/>
                <w:color w:val="201F1E"/>
                <w:sz w:val="23"/>
                <w:szCs w:val="23"/>
                <w:shd w:val="clear" w:color="auto" w:fill="FFFFFF"/>
              </w:rPr>
              <w:t>está</w:t>
            </w:r>
            <w:r w:rsidRPr="002246B0">
              <w:rPr>
                <w:rFonts w:ascii="Arial" w:hAnsi="Arial" w:cs="Arial"/>
                <w:color w:val="201F1E"/>
                <w:sz w:val="23"/>
                <w:szCs w:val="23"/>
                <w:shd w:val="clear" w:color="auto" w:fill="FFFFFF"/>
              </w:rPr>
              <w:t xml:space="preserve"> realizando un apoyo en la </w:t>
            </w:r>
            <w:r w:rsidR="00882612" w:rsidRPr="002246B0">
              <w:rPr>
                <w:rFonts w:ascii="Arial" w:hAnsi="Arial" w:cs="Arial"/>
                <w:color w:val="201F1E"/>
                <w:sz w:val="23"/>
                <w:szCs w:val="23"/>
                <w:shd w:val="clear" w:color="auto" w:fill="FFFFFF"/>
              </w:rPr>
              <w:t>consolidación</w:t>
            </w:r>
            <w:r w:rsidRPr="002246B0">
              <w:rPr>
                <w:rFonts w:ascii="Arial" w:hAnsi="Arial" w:cs="Arial"/>
                <w:color w:val="201F1E"/>
                <w:sz w:val="23"/>
                <w:szCs w:val="23"/>
                <w:shd w:val="clear" w:color="auto" w:fill="FFFFFF"/>
              </w:rPr>
              <w:t xml:space="preserve"> de este espacio por medio de la mesa distrital que sesiono en febrero en la Localidad de Tunjuelito.</w:t>
            </w:r>
          </w:p>
        </w:tc>
        <w:tc>
          <w:tcPr>
            <w:tcW w:w="4394" w:type="dxa"/>
            <w:noWrap/>
            <w:hideMark/>
          </w:tcPr>
          <w:p w:rsidR="00A2566D" w:rsidRPr="002246B0" w:rsidRDefault="00A2566D" w:rsidP="00882612">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Apoyo a la </w:t>
            </w:r>
            <w:r w:rsidR="00882612" w:rsidRPr="002246B0">
              <w:rPr>
                <w:rFonts w:ascii="Arial" w:hAnsi="Arial" w:cs="Arial"/>
                <w:color w:val="201F1E"/>
                <w:sz w:val="23"/>
                <w:szCs w:val="23"/>
                <w:shd w:val="clear" w:color="auto" w:fill="FFFFFF"/>
              </w:rPr>
              <w:t>caracterización</w:t>
            </w:r>
            <w:r w:rsidRPr="002246B0">
              <w:rPr>
                <w:rFonts w:ascii="Arial" w:hAnsi="Arial" w:cs="Arial"/>
                <w:color w:val="201F1E"/>
                <w:sz w:val="23"/>
                <w:szCs w:val="23"/>
                <w:shd w:val="clear" w:color="auto" w:fill="FFFFFF"/>
              </w:rPr>
              <w:t xml:space="preserve"> de las iglesias Locales.</w:t>
            </w:r>
          </w:p>
        </w:tc>
      </w:tr>
      <w:tr w:rsidR="00A2566D" w:rsidRPr="002246B0" w:rsidTr="00A2566D">
        <w:trPr>
          <w:trHeight w:val="630"/>
        </w:trPr>
        <w:tc>
          <w:tcPr>
            <w:tcW w:w="3020" w:type="dxa"/>
            <w:hideMark/>
          </w:tcPr>
          <w:p w:rsidR="00A2566D" w:rsidRPr="002246B0" w:rsidRDefault="00882612" w:rsidP="00882612">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Comité</w:t>
            </w:r>
            <w:r w:rsidR="00A2566D" w:rsidRPr="002246B0">
              <w:rPr>
                <w:rFonts w:ascii="Arial" w:hAnsi="Arial" w:cs="Arial"/>
                <w:color w:val="201F1E"/>
                <w:sz w:val="23"/>
                <w:szCs w:val="23"/>
                <w:shd w:val="clear" w:color="auto" w:fill="FFFFFF"/>
              </w:rPr>
              <w:t xml:space="preserve"> Operativo Local de Familia</w:t>
            </w:r>
          </w:p>
        </w:tc>
        <w:tc>
          <w:tcPr>
            <w:tcW w:w="6189" w:type="dxa"/>
            <w:hideMark/>
          </w:tcPr>
          <w:p w:rsidR="00A2566D" w:rsidRPr="002246B0" w:rsidRDefault="00A2566D" w:rsidP="00882612">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Presentación y aprobación del plan de acción.</w:t>
            </w:r>
          </w:p>
        </w:tc>
        <w:tc>
          <w:tcPr>
            <w:tcW w:w="4394" w:type="dxa"/>
            <w:hideMark/>
          </w:tcPr>
          <w:p w:rsidR="00A2566D" w:rsidRPr="002246B0" w:rsidRDefault="00A2566D" w:rsidP="00882612">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No se tienen  definidos </w:t>
            </w:r>
            <w:r w:rsidRPr="002246B0">
              <w:rPr>
                <w:rFonts w:ascii="Arial" w:hAnsi="Arial" w:cs="Arial"/>
                <w:color w:val="201F1E"/>
                <w:sz w:val="23"/>
                <w:szCs w:val="23"/>
                <w:shd w:val="clear" w:color="auto" w:fill="FFFFFF"/>
              </w:rPr>
              <w:br/>
              <w:t xml:space="preserve">con esta instancia a la fecha </w:t>
            </w:r>
          </w:p>
        </w:tc>
      </w:tr>
      <w:tr w:rsidR="00A2566D" w:rsidRPr="002246B0" w:rsidTr="00A2566D">
        <w:trPr>
          <w:trHeight w:val="1860"/>
        </w:trPr>
        <w:tc>
          <w:tcPr>
            <w:tcW w:w="3020" w:type="dxa"/>
            <w:noWrap/>
            <w:hideMark/>
          </w:tcPr>
          <w:p w:rsidR="00A2566D" w:rsidRPr="002246B0" w:rsidRDefault="00882612" w:rsidP="00882612">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w:t>
            </w:r>
            <w:r w:rsidR="00A2566D" w:rsidRPr="002246B0">
              <w:rPr>
                <w:rFonts w:ascii="Arial" w:hAnsi="Arial" w:cs="Arial"/>
                <w:color w:val="201F1E"/>
                <w:sz w:val="23"/>
                <w:szCs w:val="23"/>
                <w:shd w:val="clear" w:color="auto" w:fill="FFFFFF"/>
              </w:rPr>
              <w:t xml:space="preserve"> Local de </w:t>
            </w:r>
            <w:r w:rsidRPr="002246B0">
              <w:rPr>
                <w:rFonts w:ascii="Arial" w:hAnsi="Arial" w:cs="Arial"/>
                <w:color w:val="201F1E"/>
                <w:sz w:val="23"/>
                <w:szCs w:val="23"/>
                <w:shd w:val="clear" w:color="auto" w:fill="FFFFFF"/>
              </w:rPr>
              <w:t>Gestión</w:t>
            </w:r>
            <w:r w:rsidR="00A2566D" w:rsidRPr="002246B0">
              <w:rPr>
                <w:rFonts w:ascii="Arial" w:hAnsi="Arial" w:cs="Arial"/>
                <w:color w:val="201F1E"/>
                <w:sz w:val="23"/>
                <w:szCs w:val="23"/>
                <w:shd w:val="clear" w:color="auto" w:fill="FFFFFF"/>
              </w:rPr>
              <w:t xml:space="preserve"> de Riesgo</w:t>
            </w:r>
          </w:p>
        </w:tc>
        <w:tc>
          <w:tcPr>
            <w:tcW w:w="6189" w:type="dxa"/>
            <w:hideMark/>
          </w:tcPr>
          <w:p w:rsidR="00A2566D" w:rsidRPr="002246B0" w:rsidRDefault="00A2566D" w:rsidP="00882612">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Se </w:t>
            </w:r>
            <w:r w:rsidR="00882612" w:rsidRPr="002246B0">
              <w:rPr>
                <w:rFonts w:ascii="Arial" w:hAnsi="Arial" w:cs="Arial"/>
                <w:color w:val="201F1E"/>
                <w:sz w:val="23"/>
                <w:szCs w:val="23"/>
                <w:shd w:val="clear" w:color="auto" w:fill="FFFFFF"/>
              </w:rPr>
              <w:t>logró</w:t>
            </w:r>
            <w:r w:rsidRPr="002246B0">
              <w:rPr>
                <w:rFonts w:ascii="Arial" w:hAnsi="Arial" w:cs="Arial"/>
                <w:color w:val="201F1E"/>
                <w:sz w:val="23"/>
                <w:szCs w:val="23"/>
                <w:shd w:val="clear" w:color="auto" w:fill="FFFFFF"/>
              </w:rPr>
              <w:t xml:space="preserve"> reducir el riesgo de </w:t>
            </w:r>
            <w:r w:rsidR="00882612" w:rsidRPr="002246B0">
              <w:rPr>
                <w:rFonts w:ascii="Arial" w:hAnsi="Arial" w:cs="Arial"/>
                <w:color w:val="201F1E"/>
                <w:sz w:val="23"/>
                <w:szCs w:val="23"/>
                <w:shd w:val="clear" w:color="auto" w:fill="FFFFFF"/>
              </w:rPr>
              <w:t>inundación</w:t>
            </w:r>
            <w:r w:rsidRPr="002246B0">
              <w:rPr>
                <w:rFonts w:ascii="Arial" w:hAnsi="Arial" w:cs="Arial"/>
                <w:color w:val="201F1E"/>
                <w:sz w:val="23"/>
                <w:szCs w:val="23"/>
                <w:shd w:val="clear" w:color="auto" w:fill="FFFFFF"/>
              </w:rPr>
              <w:t xml:space="preserve"> en </w:t>
            </w:r>
            <w:r w:rsidR="00882612" w:rsidRPr="002246B0">
              <w:rPr>
                <w:rFonts w:ascii="Arial" w:hAnsi="Arial" w:cs="Arial"/>
                <w:color w:val="201F1E"/>
                <w:sz w:val="23"/>
                <w:szCs w:val="23"/>
                <w:shd w:val="clear" w:color="auto" w:fill="FFFFFF"/>
              </w:rPr>
              <w:t>Tunjuelito</w:t>
            </w:r>
            <w:r w:rsidRPr="002246B0">
              <w:rPr>
                <w:rFonts w:ascii="Arial" w:hAnsi="Arial" w:cs="Arial"/>
                <w:color w:val="201F1E"/>
                <w:sz w:val="23"/>
                <w:szCs w:val="23"/>
                <w:shd w:val="clear" w:color="auto" w:fill="FFFFFF"/>
              </w:rPr>
              <w:t xml:space="preserve"> y 14 de mayo mediante el conector </w:t>
            </w:r>
            <w:r w:rsidR="00882612" w:rsidRPr="002246B0">
              <w:rPr>
                <w:rFonts w:ascii="Arial" w:hAnsi="Arial" w:cs="Arial"/>
                <w:color w:val="201F1E"/>
                <w:sz w:val="23"/>
                <w:szCs w:val="23"/>
                <w:shd w:val="clear" w:color="auto" w:fill="FFFFFF"/>
              </w:rPr>
              <w:t>Abrahán</w:t>
            </w:r>
            <w:r w:rsidRPr="002246B0">
              <w:rPr>
                <w:rFonts w:ascii="Arial" w:hAnsi="Arial" w:cs="Arial"/>
                <w:color w:val="201F1E"/>
                <w:sz w:val="23"/>
                <w:szCs w:val="23"/>
                <w:shd w:val="clear" w:color="auto" w:fill="FFFFFF"/>
              </w:rPr>
              <w:t xml:space="preserve"> </w:t>
            </w:r>
            <w:r w:rsidR="00882612" w:rsidRPr="002246B0">
              <w:rPr>
                <w:rFonts w:ascii="Arial" w:hAnsi="Arial" w:cs="Arial"/>
                <w:color w:val="201F1E"/>
                <w:sz w:val="23"/>
                <w:szCs w:val="23"/>
                <w:shd w:val="clear" w:color="auto" w:fill="FFFFFF"/>
              </w:rPr>
              <w:t>Lincoln</w:t>
            </w:r>
            <w:r w:rsidRPr="002246B0">
              <w:rPr>
                <w:rFonts w:ascii="Arial" w:hAnsi="Arial" w:cs="Arial"/>
                <w:color w:val="201F1E"/>
                <w:sz w:val="23"/>
                <w:szCs w:val="23"/>
                <w:shd w:val="clear" w:color="auto" w:fill="FFFFFF"/>
              </w:rPr>
              <w:t xml:space="preserve"> / </w:t>
            </w:r>
            <w:r w:rsidR="00882612" w:rsidRPr="002246B0">
              <w:rPr>
                <w:rFonts w:ascii="Arial" w:hAnsi="Arial" w:cs="Arial"/>
                <w:color w:val="201F1E"/>
                <w:sz w:val="23"/>
                <w:szCs w:val="23"/>
                <w:shd w:val="clear" w:color="auto" w:fill="FFFFFF"/>
              </w:rPr>
              <w:t>Tunjuelito</w:t>
            </w:r>
            <w:r w:rsidRPr="002246B0">
              <w:rPr>
                <w:rFonts w:ascii="Arial" w:hAnsi="Arial" w:cs="Arial"/>
                <w:color w:val="201F1E"/>
                <w:sz w:val="23"/>
                <w:szCs w:val="23"/>
                <w:shd w:val="clear" w:color="auto" w:fill="FFFFFF"/>
              </w:rPr>
              <w:br/>
              <w:t xml:space="preserve">Se </w:t>
            </w:r>
            <w:r w:rsidR="00882612" w:rsidRPr="002246B0">
              <w:rPr>
                <w:rFonts w:ascii="Arial" w:hAnsi="Arial" w:cs="Arial"/>
                <w:color w:val="201F1E"/>
                <w:sz w:val="23"/>
                <w:szCs w:val="23"/>
                <w:shd w:val="clear" w:color="auto" w:fill="FFFFFF"/>
              </w:rPr>
              <w:t>reglamentó</w:t>
            </w:r>
            <w:r w:rsidRPr="002246B0">
              <w:rPr>
                <w:rFonts w:ascii="Arial" w:hAnsi="Arial" w:cs="Arial"/>
                <w:color w:val="201F1E"/>
                <w:sz w:val="23"/>
                <w:szCs w:val="23"/>
                <w:shd w:val="clear" w:color="auto" w:fill="FFFFFF"/>
              </w:rPr>
              <w:t xml:space="preserve"> el plan local de </w:t>
            </w:r>
            <w:r w:rsidR="00882612" w:rsidRPr="002246B0">
              <w:rPr>
                <w:rFonts w:ascii="Arial" w:hAnsi="Arial" w:cs="Arial"/>
                <w:color w:val="201F1E"/>
                <w:sz w:val="23"/>
                <w:szCs w:val="23"/>
                <w:shd w:val="clear" w:color="auto" w:fill="FFFFFF"/>
              </w:rPr>
              <w:t>gestión</w:t>
            </w:r>
            <w:r w:rsidRPr="002246B0">
              <w:rPr>
                <w:rFonts w:ascii="Arial" w:hAnsi="Arial" w:cs="Arial"/>
                <w:color w:val="201F1E"/>
                <w:sz w:val="23"/>
                <w:szCs w:val="23"/>
                <w:shd w:val="clear" w:color="auto" w:fill="FFFFFF"/>
              </w:rPr>
              <w:t xml:space="preserve"> del riesgos mediante Decreto 005 de 2019</w:t>
            </w:r>
          </w:p>
        </w:tc>
        <w:tc>
          <w:tcPr>
            <w:tcW w:w="4394" w:type="dxa"/>
            <w:hideMark/>
          </w:tcPr>
          <w:p w:rsidR="00A2566D" w:rsidRPr="002246B0" w:rsidRDefault="00882612" w:rsidP="00882612">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Modificar</w:t>
            </w:r>
            <w:r w:rsidR="00A2566D" w:rsidRPr="002246B0">
              <w:rPr>
                <w:rFonts w:ascii="Arial" w:hAnsi="Arial" w:cs="Arial"/>
                <w:color w:val="201F1E"/>
                <w:sz w:val="23"/>
                <w:szCs w:val="23"/>
                <w:shd w:val="clear" w:color="auto" w:fill="FFFFFF"/>
              </w:rPr>
              <w:t xml:space="preserve"> el Decreto local 005 DE 2019, para ampliar los escenarios de riesgos Mitigar el arrojo de residuos </w:t>
            </w:r>
            <w:r w:rsidRPr="002246B0">
              <w:rPr>
                <w:rFonts w:ascii="Arial" w:hAnsi="Arial" w:cs="Arial"/>
                <w:color w:val="201F1E"/>
                <w:sz w:val="23"/>
                <w:szCs w:val="23"/>
                <w:shd w:val="clear" w:color="auto" w:fill="FFFFFF"/>
              </w:rPr>
              <w:t>sólidos</w:t>
            </w:r>
            <w:r w:rsidR="00A2566D" w:rsidRPr="002246B0">
              <w:rPr>
                <w:rFonts w:ascii="Arial" w:hAnsi="Arial" w:cs="Arial"/>
                <w:color w:val="201F1E"/>
                <w:sz w:val="23"/>
                <w:szCs w:val="23"/>
                <w:shd w:val="clear" w:color="auto" w:fill="FFFFFF"/>
              </w:rPr>
              <w:t xml:space="preserve"> y </w:t>
            </w:r>
            <w:r w:rsidRPr="002246B0">
              <w:rPr>
                <w:rFonts w:ascii="Arial" w:hAnsi="Arial" w:cs="Arial"/>
                <w:color w:val="201F1E"/>
                <w:sz w:val="23"/>
                <w:szCs w:val="23"/>
                <w:shd w:val="clear" w:color="auto" w:fill="FFFFFF"/>
              </w:rPr>
              <w:t>material</w:t>
            </w:r>
            <w:r w:rsidR="00A2566D" w:rsidRPr="002246B0">
              <w:rPr>
                <w:rFonts w:ascii="Arial" w:hAnsi="Arial" w:cs="Arial"/>
                <w:color w:val="201F1E"/>
                <w:sz w:val="23"/>
                <w:szCs w:val="23"/>
                <w:shd w:val="clear" w:color="auto" w:fill="FFFFFF"/>
              </w:rPr>
              <w:t xml:space="preserve"> de </w:t>
            </w:r>
            <w:r w:rsidRPr="002246B0">
              <w:rPr>
                <w:rFonts w:ascii="Arial" w:hAnsi="Arial" w:cs="Arial"/>
                <w:color w:val="201F1E"/>
                <w:sz w:val="23"/>
                <w:szCs w:val="23"/>
                <w:shd w:val="clear" w:color="auto" w:fill="FFFFFF"/>
              </w:rPr>
              <w:t>separación</w:t>
            </w:r>
            <w:r w:rsidR="00A2566D" w:rsidRPr="002246B0">
              <w:rPr>
                <w:rFonts w:ascii="Arial" w:hAnsi="Arial" w:cs="Arial"/>
                <w:color w:val="201F1E"/>
                <w:sz w:val="23"/>
                <w:szCs w:val="23"/>
                <w:shd w:val="clear" w:color="auto" w:fill="FFFFFF"/>
              </w:rPr>
              <w:t xml:space="preserve"> en las bodegas de reciclaje en meissen</w:t>
            </w:r>
          </w:p>
        </w:tc>
      </w:tr>
      <w:tr w:rsidR="00A2566D" w:rsidRPr="002246B0" w:rsidTr="00882612">
        <w:trPr>
          <w:trHeight w:val="1611"/>
        </w:trPr>
        <w:tc>
          <w:tcPr>
            <w:tcW w:w="3020" w:type="dxa"/>
            <w:hideMark/>
          </w:tcPr>
          <w:p w:rsidR="00A2566D" w:rsidRPr="002246B0" w:rsidRDefault="00882612" w:rsidP="00882612">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Comité</w:t>
            </w:r>
            <w:r w:rsidR="00A2566D" w:rsidRPr="002246B0">
              <w:rPr>
                <w:rFonts w:ascii="Arial" w:hAnsi="Arial" w:cs="Arial"/>
                <w:color w:val="201F1E"/>
                <w:sz w:val="23"/>
                <w:szCs w:val="23"/>
                <w:shd w:val="clear" w:color="auto" w:fill="FFFFFF"/>
              </w:rPr>
              <w:t xml:space="preserve"> de </w:t>
            </w:r>
            <w:r w:rsidRPr="002246B0">
              <w:rPr>
                <w:rFonts w:ascii="Arial" w:hAnsi="Arial" w:cs="Arial"/>
                <w:color w:val="201F1E"/>
                <w:sz w:val="23"/>
                <w:szCs w:val="23"/>
                <w:shd w:val="clear" w:color="auto" w:fill="FFFFFF"/>
              </w:rPr>
              <w:t>Protección</w:t>
            </w:r>
            <w:r w:rsidR="00A2566D" w:rsidRPr="002246B0">
              <w:rPr>
                <w:rFonts w:ascii="Arial" w:hAnsi="Arial" w:cs="Arial"/>
                <w:color w:val="201F1E"/>
                <w:sz w:val="23"/>
                <w:szCs w:val="23"/>
                <w:shd w:val="clear" w:color="auto" w:fill="FFFFFF"/>
              </w:rPr>
              <w:t xml:space="preserve"> y Bienestar Animal </w:t>
            </w:r>
          </w:p>
        </w:tc>
        <w:tc>
          <w:tcPr>
            <w:tcW w:w="6189" w:type="dxa"/>
            <w:hideMark/>
          </w:tcPr>
          <w:p w:rsidR="00A2566D" w:rsidRPr="002246B0" w:rsidRDefault="00A2566D" w:rsidP="00882612">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Se </w:t>
            </w:r>
            <w:r w:rsidR="00882612" w:rsidRPr="002246B0">
              <w:rPr>
                <w:rFonts w:ascii="Arial" w:hAnsi="Arial" w:cs="Arial"/>
                <w:color w:val="201F1E"/>
                <w:sz w:val="23"/>
                <w:szCs w:val="23"/>
                <w:shd w:val="clear" w:color="auto" w:fill="FFFFFF"/>
              </w:rPr>
              <w:t>realizó</w:t>
            </w:r>
            <w:r w:rsidRPr="002246B0">
              <w:rPr>
                <w:rFonts w:ascii="Arial" w:hAnsi="Arial" w:cs="Arial"/>
                <w:color w:val="201F1E"/>
                <w:sz w:val="23"/>
                <w:szCs w:val="23"/>
                <w:shd w:val="clear" w:color="auto" w:fill="FFFFFF"/>
              </w:rPr>
              <w:t xml:space="preserve"> </w:t>
            </w:r>
            <w:r w:rsidR="00882612" w:rsidRPr="002246B0">
              <w:rPr>
                <w:rFonts w:ascii="Arial" w:hAnsi="Arial" w:cs="Arial"/>
                <w:color w:val="201F1E"/>
                <w:sz w:val="23"/>
                <w:szCs w:val="23"/>
                <w:shd w:val="clear" w:color="auto" w:fill="FFFFFF"/>
              </w:rPr>
              <w:t>capacitación</w:t>
            </w:r>
            <w:r w:rsidRPr="002246B0">
              <w:rPr>
                <w:rFonts w:ascii="Arial" w:hAnsi="Arial" w:cs="Arial"/>
                <w:color w:val="201F1E"/>
                <w:sz w:val="23"/>
                <w:szCs w:val="23"/>
                <w:shd w:val="clear" w:color="auto" w:fill="FFFFFF"/>
              </w:rPr>
              <w:t xml:space="preserve"> por medio del IDPAC frente a las tareas y responsabilidades del Consejo.</w:t>
            </w:r>
            <w:r w:rsidRPr="002246B0">
              <w:rPr>
                <w:rFonts w:ascii="Arial" w:hAnsi="Arial" w:cs="Arial"/>
                <w:color w:val="201F1E"/>
                <w:sz w:val="23"/>
                <w:szCs w:val="23"/>
                <w:shd w:val="clear" w:color="auto" w:fill="FFFFFF"/>
              </w:rPr>
              <w:br/>
              <w:t xml:space="preserve">Se </w:t>
            </w:r>
            <w:r w:rsidR="00882612" w:rsidRPr="002246B0">
              <w:rPr>
                <w:rFonts w:ascii="Arial" w:hAnsi="Arial" w:cs="Arial"/>
                <w:color w:val="201F1E"/>
                <w:sz w:val="23"/>
                <w:szCs w:val="23"/>
                <w:shd w:val="clear" w:color="auto" w:fill="FFFFFF"/>
              </w:rPr>
              <w:t>identificó</w:t>
            </w:r>
            <w:r w:rsidRPr="002246B0">
              <w:rPr>
                <w:rFonts w:ascii="Arial" w:hAnsi="Arial" w:cs="Arial"/>
                <w:color w:val="201F1E"/>
                <w:sz w:val="23"/>
                <w:szCs w:val="23"/>
                <w:shd w:val="clear" w:color="auto" w:fill="FFFFFF"/>
              </w:rPr>
              <w:t xml:space="preserve"> los hogares de paso para articular con ellos.</w:t>
            </w:r>
            <w:r w:rsidRPr="002246B0">
              <w:rPr>
                <w:rFonts w:ascii="Arial" w:hAnsi="Arial" w:cs="Arial"/>
                <w:color w:val="201F1E"/>
                <w:sz w:val="23"/>
                <w:szCs w:val="23"/>
                <w:shd w:val="clear" w:color="auto" w:fill="FFFFFF"/>
              </w:rPr>
              <w:br/>
              <w:t xml:space="preserve">Se </w:t>
            </w:r>
            <w:r w:rsidR="00882612" w:rsidRPr="002246B0">
              <w:rPr>
                <w:rFonts w:ascii="Arial" w:hAnsi="Arial" w:cs="Arial"/>
                <w:color w:val="201F1E"/>
                <w:sz w:val="23"/>
                <w:szCs w:val="23"/>
                <w:shd w:val="clear" w:color="auto" w:fill="FFFFFF"/>
              </w:rPr>
              <w:t>realizó</w:t>
            </w:r>
            <w:r w:rsidRPr="002246B0">
              <w:rPr>
                <w:rFonts w:ascii="Arial" w:hAnsi="Arial" w:cs="Arial"/>
                <w:color w:val="201F1E"/>
                <w:sz w:val="23"/>
                <w:szCs w:val="23"/>
                <w:shd w:val="clear" w:color="auto" w:fill="FFFFFF"/>
              </w:rPr>
              <w:t xml:space="preserve"> </w:t>
            </w:r>
            <w:r w:rsidR="00882612" w:rsidRPr="002246B0">
              <w:rPr>
                <w:rFonts w:ascii="Arial" w:hAnsi="Arial" w:cs="Arial"/>
                <w:color w:val="201F1E"/>
                <w:sz w:val="23"/>
                <w:szCs w:val="23"/>
                <w:shd w:val="clear" w:color="auto" w:fill="FFFFFF"/>
              </w:rPr>
              <w:t>donación</w:t>
            </w:r>
            <w:r w:rsidRPr="002246B0">
              <w:rPr>
                <w:rFonts w:ascii="Arial" w:hAnsi="Arial" w:cs="Arial"/>
                <w:color w:val="201F1E"/>
                <w:sz w:val="23"/>
                <w:szCs w:val="23"/>
                <w:shd w:val="clear" w:color="auto" w:fill="FFFFFF"/>
              </w:rPr>
              <w:t xml:space="preserve"> a los 12 hogares de paso de </w:t>
            </w:r>
            <w:r w:rsidR="00882612" w:rsidRPr="002246B0">
              <w:rPr>
                <w:rFonts w:ascii="Arial" w:hAnsi="Arial" w:cs="Arial"/>
                <w:color w:val="201F1E"/>
                <w:sz w:val="23"/>
                <w:szCs w:val="23"/>
                <w:shd w:val="clear" w:color="auto" w:fill="FFFFFF"/>
              </w:rPr>
              <w:t>alimento</w:t>
            </w:r>
            <w:r w:rsidRPr="002246B0">
              <w:rPr>
                <w:rFonts w:ascii="Arial" w:hAnsi="Arial" w:cs="Arial"/>
                <w:color w:val="201F1E"/>
                <w:sz w:val="23"/>
                <w:szCs w:val="23"/>
                <w:shd w:val="clear" w:color="auto" w:fill="FFFFFF"/>
              </w:rPr>
              <w:t xml:space="preserve"> animales.</w:t>
            </w:r>
          </w:p>
        </w:tc>
        <w:tc>
          <w:tcPr>
            <w:tcW w:w="4394" w:type="dxa"/>
            <w:hideMark/>
          </w:tcPr>
          <w:p w:rsidR="00A2566D" w:rsidRPr="002246B0" w:rsidRDefault="00A2566D" w:rsidP="00882612">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Articular con el instituto de </w:t>
            </w:r>
            <w:r w:rsidR="00882612" w:rsidRPr="002246B0">
              <w:rPr>
                <w:rFonts w:ascii="Arial" w:hAnsi="Arial" w:cs="Arial"/>
                <w:color w:val="201F1E"/>
                <w:sz w:val="23"/>
                <w:szCs w:val="23"/>
                <w:shd w:val="clear" w:color="auto" w:fill="FFFFFF"/>
              </w:rPr>
              <w:t>protección</w:t>
            </w:r>
            <w:r w:rsidRPr="002246B0">
              <w:rPr>
                <w:rFonts w:ascii="Arial" w:hAnsi="Arial" w:cs="Arial"/>
                <w:color w:val="201F1E"/>
                <w:sz w:val="23"/>
                <w:szCs w:val="23"/>
                <w:shd w:val="clear" w:color="auto" w:fill="FFFFFF"/>
              </w:rPr>
              <w:t xml:space="preserve"> animal la </w:t>
            </w:r>
            <w:r w:rsidR="00882612" w:rsidRPr="002246B0">
              <w:rPr>
                <w:rFonts w:ascii="Arial" w:hAnsi="Arial" w:cs="Arial"/>
                <w:color w:val="201F1E"/>
                <w:sz w:val="23"/>
                <w:szCs w:val="23"/>
                <w:shd w:val="clear" w:color="auto" w:fill="FFFFFF"/>
              </w:rPr>
              <w:t>donación</w:t>
            </w:r>
            <w:r w:rsidRPr="002246B0">
              <w:rPr>
                <w:rFonts w:ascii="Arial" w:hAnsi="Arial" w:cs="Arial"/>
                <w:color w:val="201F1E"/>
                <w:sz w:val="23"/>
                <w:szCs w:val="23"/>
                <w:shd w:val="clear" w:color="auto" w:fill="FFFFFF"/>
              </w:rPr>
              <w:t xml:space="preserve"> de alimento para los hogares de paso.</w:t>
            </w:r>
          </w:p>
        </w:tc>
      </w:tr>
    </w:tbl>
    <w:p w:rsidR="00A2566D" w:rsidRPr="002246B0" w:rsidRDefault="00A2566D" w:rsidP="00882612">
      <w:pPr>
        <w:pStyle w:val="Prrafodelista"/>
        <w:rPr>
          <w:rFonts w:ascii="Arial" w:hAnsi="Arial" w:cs="Arial"/>
        </w:rPr>
      </w:pPr>
    </w:p>
    <w:p w:rsidR="00882612" w:rsidRPr="002246B0" w:rsidRDefault="00882612" w:rsidP="00882612">
      <w:pPr>
        <w:pStyle w:val="Prrafodelista"/>
        <w:rPr>
          <w:rFonts w:ascii="Arial" w:hAnsi="Arial" w:cs="Arial"/>
        </w:rPr>
      </w:pPr>
    </w:p>
    <w:p w:rsidR="002246B0" w:rsidRDefault="002246B0" w:rsidP="00882612">
      <w:pPr>
        <w:pStyle w:val="Prrafodelista"/>
        <w:rPr>
          <w:rFonts w:ascii="Arial" w:hAnsi="Arial" w:cs="Arial"/>
          <w:color w:val="201F1E"/>
          <w:sz w:val="23"/>
          <w:szCs w:val="23"/>
          <w:shd w:val="clear" w:color="auto" w:fill="FFFFFF"/>
        </w:rPr>
      </w:pPr>
    </w:p>
    <w:p w:rsidR="002246B0" w:rsidRDefault="002246B0" w:rsidP="00882612">
      <w:pPr>
        <w:pStyle w:val="Prrafodelista"/>
        <w:rPr>
          <w:rFonts w:ascii="Arial" w:hAnsi="Arial" w:cs="Arial"/>
          <w:color w:val="201F1E"/>
          <w:sz w:val="23"/>
          <w:szCs w:val="23"/>
          <w:shd w:val="clear" w:color="auto" w:fill="FFFFFF"/>
        </w:rPr>
      </w:pPr>
    </w:p>
    <w:p w:rsidR="002246B0" w:rsidRDefault="002246B0" w:rsidP="00882612">
      <w:pPr>
        <w:pStyle w:val="Prrafodelista"/>
        <w:rPr>
          <w:rFonts w:ascii="Arial" w:hAnsi="Arial" w:cs="Arial"/>
          <w:color w:val="201F1E"/>
          <w:sz w:val="23"/>
          <w:szCs w:val="23"/>
          <w:shd w:val="clear" w:color="auto" w:fill="FFFFFF"/>
        </w:rPr>
      </w:pPr>
    </w:p>
    <w:p w:rsidR="002246B0" w:rsidRDefault="002246B0" w:rsidP="00882612">
      <w:pPr>
        <w:pStyle w:val="Prrafodelista"/>
        <w:rPr>
          <w:rFonts w:ascii="Arial" w:hAnsi="Arial" w:cs="Arial"/>
          <w:color w:val="201F1E"/>
          <w:sz w:val="23"/>
          <w:szCs w:val="23"/>
          <w:shd w:val="clear" w:color="auto" w:fill="FFFFFF"/>
        </w:rPr>
      </w:pPr>
    </w:p>
    <w:p w:rsidR="002246B0" w:rsidRDefault="002246B0" w:rsidP="00882612">
      <w:pPr>
        <w:pStyle w:val="Prrafodelista"/>
        <w:rPr>
          <w:rFonts w:ascii="Arial" w:hAnsi="Arial" w:cs="Arial"/>
          <w:color w:val="201F1E"/>
          <w:sz w:val="23"/>
          <w:szCs w:val="23"/>
          <w:shd w:val="clear" w:color="auto" w:fill="FFFFFF"/>
        </w:rPr>
      </w:pPr>
    </w:p>
    <w:p w:rsidR="002246B0" w:rsidRDefault="002246B0" w:rsidP="00882612">
      <w:pPr>
        <w:pStyle w:val="Prrafodelista"/>
        <w:rPr>
          <w:rFonts w:ascii="Arial" w:hAnsi="Arial" w:cs="Arial"/>
          <w:color w:val="201F1E"/>
          <w:sz w:val="23"/>
          <w:szCs w:val="23"/>
          <w:shd w:val="clear" w:color="auto" w:fill="FFFFFF"/>
        </w:rPr>
      </w:pPr>
    </w:p>
    <w:p w:rsidR="002246B0" w:rsidRDefault="002246B0" w:rsidP="00882612">
      <w:pPr>
        <w:pStyle w:val="Prrafodelista"/>
        <w:rPr>
          <w:rFonts w:ascii="Arial" w:hAnsi="Arial" w:cs="Arial"/>
          <w:color w:val="201F1E"/>
          <w:sz w:val="23"/>
          <w:szCs w:val="23"/>
          <w:shd w:val="clear" w:color="auto" w:fill="FFFFFF"/>
        </w:rPr>
      </w:pPr>
    </w:p>
    <w:p w:rsidR="002246B0" w:rsidRDefault="002246B0" w:rsidP="00882612">
      <w:pPr>
        <w:pStyle w:val="Prrafodelista"/>
        <w:rPr>
          <w:rFonts w:ascii="Arial" w:hAnsi="Arial" w:cs="Arial"/>
          <w:color w:val="201F1E"/>
          <w:sz w:val="23"/>
          <w:szCs w:val="23"/>
          <w:shd w:val="clear" w:color="auto" w:fill="FFFFFF"/>
        </w:rPr>
      </w:pPr>
    </w:p>
    <w:p w:rsidR="00882612" w:rsidRPr="002246B0" w:rsidRDefault="00882612" w:rsidP="00882612">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lastRenderedPageBreak/>
        <w:t xml:space="preserve">2.  </w:t>
      </w:r>
      <w:r w:rsidRPr="002246B0">
        <w:rPr>
          <w:rFonts w:ascii="Arial" w:hAnsi="Arial" w:cs="Arial"/>
          <w:color w:val="201F1E"/>
          <w:sz w:val="23"/>
          <w:szCs w:val="23"/>
          <w:shd w:val="clear" w:color="auto" w:fill="FFFFFF"/>
        </w:rPr>
        <w:t>Normas, políticas, programas y proyectos dirigidos a población vulnerable de acuerdo con su misión y la normatividad aplicable</w:t>
      </w:r>
    </w:p>
    <w:p w:rsidR="003F2DCE" w:rsidRPr="002246B0" w:rsidRDefault="003F2DCE" w:rsidP="00882612">
      <w:pPr>
        <w:pStyle w:val="Prrafodelista"/>
        <w:rPr>
          <w:rFonts w:ascii="Arial" w:hAnsi="Arial" w:cs="Arial"/>
          <w:color w:val="201F1E"/>
          <w:sz w:val="23"/>
          <w:szCs w:val="23"/>
          <w:shd w:val="clear" w:color="auto" w:fill="FFFFFF"/>
        </w:rPr>
      </w:pPr>
    </w:p>
    <w:tbl>
      <w:tblPr>
        <w:tblStyle w:val="Tablaconcuadrcula"/>
        <w:tblW w:w="0" w:type="auto"/>
        <w:tblInd w:w="562" w:type="dxa"/>
        <w:tblLook w:val="04A0" w:firstRow="1" w:lastRow="0" w:firstColumn="1" w:lastColumn="0" w:noHBand="0" w:noVBand="1"/>
      </w:tblPr>
      <w:tblGrid>
        <w:gridCol w:w="2835"/>
        <w:gridCol w:w="9599"/>
      </w:tblGrid>
      <w:tr w:rsidR="002246B0" w:rsidRPr="002246B0" w:rsidTr="002246B0">
        <w:trPr>
          <w:trHeight w:val="300"/>
        </w:trPr>
        <w:tc>
          <w:tcPr>
            <w:tcW w:w="2835" w:type="dxa"/>
            <w:hideMark/>
          </w:tcPr>
          <w:p w:rsidR="002246B0" w:rsidRPr="002246B0" w:rsidRDefault="002246B0" w:rsidP="002246B0">
            <w:pPr>
              <w:pStyle w:val="Prrafodelista"/>
              <w:rPr>
                <w:rFonts w:ascii="Arial" w:hAnsi="Arial" w:cs="Arial"/>
                <w:b/>
                <w:bCs/>
                <w:color w:val="201F1E"/>
                <w:sz w:val="23"/>
                <w:szCs w:val="23"/>
                <w:shd w:val="clear" w:color="auto" w:fill="FFFFFF"/>
              </w:rPr>
            </w:pPr>
            <w:r w:rsidRPr="002246B0">
              <w:rPr>
                <w:rFonts w:ascii="Arial" w:hAnsi="Arial" w:cs="Arial"/>
                <w:b/>
                <w:bCs/>
                <w:color w:val="201F1E"/>
                <w:sz w:val="23"/>
                <w:szCs w:val="23"/>
                <w:shd w:val="clear" w:color="auto" w:fill="FFFFFF"/>
              </w:rPr>
              <w:t>NOMBRE DE LA INSTANCIA</w:t>
            </w:r>
          </w:p>
        </w:tc>
        <w:tc>
          <w:tcPr>
            <w:tcW w:w="9599" w:type="dxa"/>
            <w:hideMark/>
          </w:tcPr>
          <w:p w:rsidR="002246B0" w:rsidRPr="002246B0" w:rsidRDefault="002246B0" w:rsidP="002246B0">
            <w:pPr>
              <w:pStyle w:val="Prrafodelista"/>
              <w:jc w:val="center"/>
              <w:rPr>
                <w:rFonts w:ascii="Arial" w:hAnsi="Arial" w:cs="Arial"/>
                <w:b/>
                <w:bCs/>
                <w:color w:val="201F1E"/>
                <w:sz w:val="23"/>
                <w:szCs w:val="23"/>
                <w:shd w:val="clear" w:color="auto" w:fill="FFFFFF"/>
              </w:rPr>
            </w:pPr>
            <w:r w:rsidRPr="002246B0">
              <w:rPr>
                <w:rFonts w:ascii="Arial" w:hAnsi="Arial" w:cs="Arial"/>
                <w:b/>
                <w:bCs/>
                <w:color w:val="201F1E"/>
                <w:sz w:val="23"/>
                <w:szCs w:val="23"/>
                <w:shd w:val="clear" w:color="auto" w:fill="FFFFFF"/>
              </w:rPr>
              <w:t>NORMA</w:t>
            </w:r>
          </w:p>
        </w:tc>
      </w:tr>
      <w:tr w:rsidR="002246B0" w:rsidRPr="002246B0" w:rsidTr="002246B0">
        <w:trPr>
          <w:trHeight w:val="1067"/>
        </w:trPr>
        <w:tc>
          <w:tcPr>
            <w:tcW w:w="2835" w:type="dxa"/>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DE ARTE, CULTURA Y PATRIMONIO</w:t>
            </w:r>
          </w:p>
        </w:tc>
        <w:tc>
          <w:tcPr>
            <w:tcW w:w="9599" w:type="dxa"/>
            <w:hideMark/>
          </w:tcPr>
          <w:p w:rsidR="002246B0" w:rsidRPr="002246B0" w:rsidRDefault="002246B0" w:rsidP="002246B0">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ACUERDO NUMERO 01 DE 2010 “Por el cual se adopta la organización y reglamento del Consejo Local de Arte, Cultura y Patrimonio.</w:t>
            </w:r>
            <w:r w:rsidRPr="002246B0">
              <w:rPr>
                <w:rFonts w:ascii="Arial" w:hAnsi="Arial" w:cs="Arial"/>
                <w:color w:val="201F1E"/>
                <w:sz w:val="23"/>
                <w:szCs w:val="23"/>
                <w:shd w:val="clear" w:color="auto" w:fill="FFFFFF"/>
              </w:rPr>
              <w:br/>
              <w:t>DECRETO 480 DEL 17 DE AGOSTO DE 2018</w:t>
            </w:r>
          </w:p>
        </w:tc>
      </w:tr>
      <w:tr w:rsidR="002246B0" w:rsidRPr="002246B0" w:rsidTr="002246B0">
        <w:trPr>
          <w:trHeight w:val="687"/>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de Gobierno “CLG”.</w:t>
            </w:r>
          </w:p>
        </w:tc>
        <w:tc>
          <w:tcPr>
            <w:tcW w:w="9599" w:type="dxa"/>
            <w:noWrap/>
            <w:hideMark/>
          </w:tcPr>
          <w:p w:rsidR="002246B0" w:rsidRPr="002246B0" w:rsidRDefault="002246B0" w:rsidP="002246B0">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Decreto 340 de 2007 “ Por medio del cual se reglamentan los Consejos Locales de Gobierno, y se dictan otras disposiciones"</w:t>
            </w:r>
          </w:p>
        </w:tc>
      </w:tr>
      <w:tr w:rsidR="002246B0" w:rsidRPr="002246B0" w:rsidTr="002246B0">
        <w:trPr>
          <w:trHeight w:val="1533"/>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de Seguridad</w:t>
            </w:r>
          </w:p>
        </w:tc>
        <w:tc>
          <w:tcPr>
            <w:tcW w:w="9599" w:type="dxa"/>
            <w:noWrap/>
            <w:hideMark/>
          </w:tcPr>
          <w:p w:rsidR="002246B0" w:rsidRPr="002246B0" w:rsidRDefault="002246B0" w:rsidP="002246B0">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Decreto 657 de 2.011“ Por el cual se adopta la Política Pública Distrital de Convivencia y Seguridad Ciudadana y se armonizan los procedimientos y mecanismos para la formulación, aprobación, ejecución, seguimiento, evaluación y control de los planes integrales de convivencia y seguridad ciudadana –PICS- del Distrito Capital y se dictan otras disposiciones."</w:t>
            </w:r>
          </w:p>
        </w:tc>
      </w:tr>
      <w:tr w:rsidR="002246B0" w:rsidRPr="002246B0" w:rsidTr="002246B0">
        <w:trPr>
          <w:trHeight w:val="113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de Gestión y Riesgo</w:t>
            </w:r>
          </w:p>
        </w:tc>
        <w:tc>
          <w:tcPr>
            <w:tcW w:w="9599" w:type="dxa"/>
            <w:noWrap/>
            <w:hideMark/>
          </w:tcPr>
          <w:p w:rsidR="002246B0" w:rsidRPr="002246B0" w:rsidRDefault="002246B0" w:rsidP="002246B0">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Decreto 172 de 2.014 “Por el cual se reglamenta el Acuerdo 546 de 2013, se organizan las instancias de coordinación y orientación del Sistema Distrital de Gestión de Riesgos y Cambio Climático SDGR-CC y se definen lineamientos para su funcionamiento.”</w:t>
            </w:r>
          </w:p>
        </w:tc>
      </w:tr>
      <w:tr w:rsidR="002246B0" w:rsidRPr="002246B0" w:rsidTr="002246B0">
        <w:trPr>
          <w:trHeight w:val="706"/>
        </w:trPr>
        <w:tc>
          <w:tcPr>
            <w:tcW w:w="2835" w:type="dxa"/>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de Política Social “CLOPS”.</w:t>
            </w:r>
          </w:p>
        </w:tc>
        <w:tc>
          <w:tcPr>
            <w:tcW w:w="9599" w:type="dxa"/>
            <w:noWrap/>
            <w:hideMark/>
          </w:tcPr>
          <w:p w:rsidR="002246B0" w:rsidRPr="002246B0" w:rsidRDefault="002246B0" w:rsidP="002246B0">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Decreto Local Número 003 “Por el cual se actualiza el Consejo Local de Política Social, de conformidad con lo dispuesto en el Decreto Distrital 460 de 2008”.</w:t>
            </w:r>
          </w:p>
        </w:tc>
      </w:tr>
      <w:tr w:rsidR="002246B0" w:rsidRPr="002246B0" w:rsidTr="002246B0">
        <w:trPr>
          <w:trHeight w:val="1200"/>
        </w:trPr>
        <w:tc>
          <w:tcPr>
            <w:tcW w:w="2835" w:type="dxa"/>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Unidad de Apoyo Técnico Local Distrital de Político Social "UAT"</w:t>
            </w:r>
          </w:p>
        </w:tc>
        <w:tc>
          <w:tcPr>
            <w:tcW w:w="9599" w:type="dxa"/>
            <w:hideMark/>
          </w:tcPr>
          <w:p w:rsidR="002246B0" w:rsidRPr="002246B0" w:rsidRDefault="002246B0" w:rsidP="002246B0">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Decreto Local Número 003 “Por el cual se actualiza el Consejo Local de Política Social, de conformidad con lo dispuesto en el Decreto Distrital 460 de 2008, </w:t>
            </w:r>
            <w:proofErr w:type="spellStart"/>
            <w:r w:rsidRPr="002246B0">
              <w:rPr>
                <w:rFonts w:ascii="Arial" w:hAnsi="Arial" w:cs="Arial"/>
                <w:color w:val="201F1E"/>
                <w:sz w:val="23"/>
                <w:szCs w:val="23"/>
                <w:shd w:val="clear" w:color="auto" w:fill="FFFFFF"/>
              </w:rPr>
              <w:t>Artìculo</w:t>
            </w:r>
            <w:proofErr w:type="spellEnd"/>
            <w:r w:rsidRPr="002246B0">
              <w:rPr>
                <w:rFonts w:ascii="Arial" w:hAnsi="Arial" w:cs="Arial"/>
                <w:color w:val="201F1E"/>
                <w:sz w:val="23"/>
                <w:szCs w:val="23"/>
                <w:shd w:val="clear" w:color="auto" w:fill="FFFFFF"/>
              </w:rPr>
              <w:t xml:space="preserve"> 13”.</w:t>
            </w:r>
          </w:p>
        </w:tc>
      </w:tr>
      <w:tr w:rsidR="002246B0" w:rsidRPr="002246B0" w:rsidTr="002246B0">
        <w:trPr>
          <w:trHeight w:val="1116"/>
        </w:trPr>
        <w:tc>
          <w:tcPr>
            <w:tcW w:w="2835" w:type="dxa"/>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lastRenderedPageBreak/>
              <w:t>Comité de Infancia y Adolescencia “COLIAF”</w:t>
            </w:r>
          </w:p>
        </w:tc>
        <w:tc>
          <w:tcPr>
            <w:tcW w:w="9599" w:type="dxa"/>
            <w:hideMark/>
          </w:tcPr>
          <w:p w:rsidR="002246B0" w:rsidRPr="002246B0" w:rsidRDefault="002246B0" w:rsidP="002246B0">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Decreto Local Número 003 “Por el cual se actualiza el Consejo Local de Política Social, de conformidad con lo dispuesto en el Decreto Distrital 460 de 2008, Artículo 17".</w:t>
            </w:r>
          </w:p>
        </w:tc>
      </w:tr>
      <w:tr w:rsidR="002246B0" w:rsidRPr="002246B0" w:rsidTr="002246B0">
        <w:trPr>
          <w:trHeight w:val="906"/>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Comité de Persona Mayor</w:t>
            </w:r>
          </w:p>
        </w:tc>
        <w:tc>
          <w:tcPr>
            <w:tcW w:w="9599" w:type="dxa"/>
            <w:hideMark/>
          </w:tcPr>
          <w:p w:rsidR="002246B0" w:rsidRPr="002246B0" w:rsidRDefault="002246B0" w:rsidP="002246B0">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Decreto Local Número 003 “Por el cual se actualiza el Consejo Local de Política Social, de conformidad con lo dispuesto en el Decreto Distrital 460 de 2008, Artículo 18".</w:t>
            </w:r>
          </w:p>
        </w:tc>
      </w:tr>
      <w:tr w:rsidR="002246B0" w:rsidRPr="002246B0" w:rsidTr="002246B0">
        <w:trPr>
          <w:trHeight w:val="832"/>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Comité de Mujer y Géneros</w:t>
            </w:r>
          </w:p>
        </w:tc>
        <w:tc>
          <w:tcPr>
            <w:tcW w:w="9599" w:type="dxa"/>
            <w:hideMark/>
          </w:tcPr>
          <w:p w:rsidR="002246B0" w:rsidRPr="002246B0" w:rsidRDefault="002246B0" w:rsidP="002246B0">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Decreto Local Número 003 “Por el cual se actualiza el Consejo Local de Política Social, de conformidad con lo dispuesto en el Decreto Distrital 460 de 2008, Artículo 19".</w:t>
            </w:r>
          </w:p>
        </w:tc>
      </w:tr>
      <w:tr w:rsidR="002246B0" w:rsidRPr="002246B0" w:rsidTr="002246B0">
        <w:trPr>
          <w:trHeight w:val="1412"/>
        </w:trPr>
        <w:tc>
          <w:tcPr>
            <w:tcW w:w="2835" w:type="dxa"/>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Comité de Seguridad Alimentaria y Nutricional "SAN".</w:t>
            </w:r>
          </w:p>
        </w:tc>
        <w:tc>
          <w:tcPr>
            <w:tcW w:w="9599" w:type="dxa"/>
            <w:hideMark/>
          </w:tcPr>
          <w:p w:rsidR="002246B0" w:rsidRPr="002246B0" w:rsidRDefault="002246B0" w:rsidP="002246B0">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Decreto Local Número 003 “Por el cual se actualiza el Consejo Local de Política Social, de conformidad con lo dispuesto en el Decreto Distrital 460 de 2008, Artículo 20". El Decreto 508 de 2007 adoptó la Política Pública de Seguridad Alimentaria y Nutricional para Bogotá Distrito Capital 2007-2015 – PPSAN, (pendiente confirmar actualización)</w:t>
            </w:r>
          </w:p>
        </w:tc>
      </w:tr>
      <w:tr w:rsidR="002246B0" w:rsidRPr="002246B0" w:rsidTr="002246B0">
        <w:trPr>
          <w:trHeight w:val="836"/>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Comité de Juventud</w:t>
            </w:r>
          </w:p>
        </w:tc>
        <w:tc>
          <w:tcPr>
            <w:tcW w:w="9599" w:type="dxa"/>
            <w:hideMark/>
          </w:tcPr>
          <w:p w:rsidR="002246B0" w:rsidRPr="002246B0" w:rsidRDefault="002246B0" w:rsidP="002246B0">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Decreto Local Número 003 “Por el cual se actualiza el Consejo Local de Política Social, de conformidad con lo dispuesto en el Decreto Distrital 460 de 2008, Artículo 21".</w:t>
            </w:r>
          </w:p>
        </w:tc>
      </w:tr>
      <w:tr w:rsidR="002246B0" w:rsidRPr="002246B0" w:rsidTr="002246B0">
        <w:trPr>
          <w:trHeight w:val="977"/>
        </w:trPr>
        <w:tc>
          <w:tcPr>
            <w:tcW w:w="2835" w:type="dxa"/>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Comisión Intersectorial de Participación Distrital</w:t>
            </w:r>
          </w:p>
        </w:tc>
        <w:tc>
          <w:tcPr>
            <w:tcW w:w="9599" w:type="dxa"/>
            <w:hideMark/>
          </w:tcPr>
          <w:p w:rsidR="002246B0" w:rsidRPr="002246B0" w:rsidRDefault="002246B0" w:rsidP="002246B0">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Decreto 448 de 2.007 "Por el cual se crea y estructura el Sistema Distrital de Participación Ciudadana" Artículo 15.</w:t>
            </w:r>
          </w:p>
        </w:tc>
      </w:tr>
      <w:tr w:rsidR="002246B0" w:rsidRPr="002246B0" w:rsidTr="002246B0">
        <w:trPr>
          <w:trHeight w:val="862"/>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de Discapacidad</w:t>
            </w:r>
          </w:p>
        </w:tc>
        <w:tc>
          <w:tcPr>
            <w:tcW w:w="9599" w:type="dxa"/>
            <w:hideMark/>
          </w:tcPr>
          <w:p w:rsidR="002246B0" w:rsidRPr="002246B0" w:rsidRDefault="002246B0" w:rsidP="002246B0">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Por medio del cual se establece el Sistema Distrital de Atención Integral de Personas en condición de discapacidad en el Distrito Capital y se modifica (sic) el Acuerdo 022 de 1999"</w:t>
            </w:r>
          </w:p>
        </w:tc>
      </w:tr>
      <w:tr w:rsidR="002246B0" w:rsidRPr="002246B0" w:rsidTr="002246B0">
        <w:trPr>
          <w:trHeight w:val="1541"/>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de Deportes (DRAFE)</w:t>
            </w:r>
          </w:p>
        </w:tc>
        <w:tc>
          <w:tcPr>
            <w:tcW w:w="9599" w:type="dxa"/>
            <w:hideMark/>
          </w:tcPr>
          <w:p w:rsidR="002246B0" w:rsidRPr="002246B0" w:rsidRDefault="002246B0" w:rsidP="002246B0">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De acuerdo al Decreto Distrital 483 del 2018 donde se adopta la política pública de deportes, y el decreto 557 de 2018, donde se adopta el sistema de participación en deporte, recreación, actividad física, parques y equipamientos recreo-deportivos para el distrito capital. Proyecto de Acuerdo Local 005</w:t>
            </w:r>
            <w:r w:rsidRPr="002246B0">
              <w:rPr>
                <w:rFonts w:ascii="Arial" w:hAnsi="Arial" w:cs="Arial"/>
                <w:color w:val="201F1E"/>
                <w:sz w:val="23"/>
                <w:szCs w:val="23"/>
                <w:shd w:val="clear" w:color="auto" w:fill="FFFFFF"/>
              </w:rPr>
              <w:softHyphen/>
              <w:t xml:space="preserve"> de 2016 “Por el cual se creó el consejo local de Deportes” </w:t>
            </w:r>
          </w:p>
        </w:tc>
      </w:tr>
      <w:tr w:rsidR="002246B0" w:rsidRPr="002246B0" w:rsidTr="002246B0">
        <w:trPr>
          <w:trHeight w:val="1399"/>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lastRenderedPageBreak/>
              <w:t>COPACO</w:t>
            </w:r>
          </w:p>
        </w:tc>
        <w:tc>
          <w:tcPr>
            <w:tcW w:w="9599" w:type="dxa"/>
            <w:hideMark/>
          </w:tcPr>
          <w:p w:rsidR="002246B0" w:rsidRPr="002246B0" w:rsidRDefault="002246B0" w:rsidP="002246B0">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Resolución 039de 2020 "Por la cual se modifica la Resolución 024 de 2010 por medio de la cual se adopta el reglamento interno del Comité de Participación Comunitaria Local en Salud de Tunjuelito". Acuerdo local 5 de 2002 el cual promueve el procedimiento para fomentar y organizar el  Comité de Participación Comunitaria Local en Salud de Tunjuelito.</w:t>
            </w:r>
          </w:p>
        </w:tc>
      </w:tr>
      <w:tr w:rsidR="002246B0" w:rsidRPr="002246B0" w:rsidTr="002246B0">
        <w:trPr>
          <w:trHeight w:val="1135"/>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Mesa L.G.T.B.I</w:t>
            </w:r>
          </w:p>
        </w:tc>
        <w:tc>
          <w:tcPr>
            <w:tcW w:w="9599" w:type="dxa"/>
            <w:noWrap/>
            <w:hideMark/>
          </w:tcPr>
          <w:p w:rsidR="002246B0" w:rsidRPr="002246B0" w:rsidRDefault="002246B0" w:rsidP="002246B0">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Decreto 062 de 2.014 ”Por el cual se adopta la Política Pública para la garantía plena de los derechos de las personas lesbianas, gay,bisexuales,transgeneristas e intersexuales- LGBTI – y sobre identidades de género y orientaciones sexuales en el Distrito Capital, y se dictan otras disposiciones”.</w:t>
            </w:r>
          </w:p>
        </w:tc>
      </w:tr>
      <w:tr w:rsidR="002246B0" w:rsidRPr="002246B0" w:rsidTr="002246B0">
        <w:trPr>
          <w:trHeight w:val="824"/>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de Afro</w:t>
            </w:r>
          </w:p>
        </w:tc>
        <w:tc>
          <w:tcPr>
            <w:tcW w:w="9599" w:type="dxa"/>
            <w:hideMark/>
          </w:tcPr>
          <w:p w:rsidR="002246B0" w:rsidRPr="002246B0" w:rsidRDefault="002246B0" w:rsidP="002246B0">
            <w:pPr>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Decreto 248 de 2015 "Por medio del cual se crea y reglamenta el Consejo Distrital y los Consejos Locales de Comunidades Negras, Afrocolombianas, Raizales y Palenqueras"</w:t>
            </w:r>
          </w:p>
        </w:tc>
      </w:tr>
      <w:tr w:rsidR="002246B0" w:rsidRPr="002246B0" w:rsidTr="002246B0">
        <w:trPr>
          <w:trHeight w:val="708"/>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Conflicto Armado</w:t>
            </w:r>
          </w:p>
        </w:tc>
        <w:tc>
          <w:tcPr>
            <w:tcW w:w="9599" w:type="dxa"/>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Acuerdo Local 012 de 2009  "Por medio del cual se actualiza el Comité Local de Tunjuelito para la atención integral de la población desplazada por la violencia"</w:t>
            </w:r>
          </w:p>
        </w:tc>
      </w:tr>
      <w:tr w:rsidR="002246B0" w:rsidRPr="002246B0" w:rsidTr="002246B0">
        <w:trPr>
          <w:trHeight w:val="988"/>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de Paz</w:t>
            </w:r>
          </w:p>
        </w:tc>
        <w:tc>
          <w:tcPr>
            <w:tcW w:w="9599" w:type="dxa"/>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Acuerdo Local 006 de 2014"“Por medio del cual se deroga el Acuerdo Local 01 de 2001, se crea y reglamenta el Consejo Local de Paz de la localidad de Tunjuelito y se establecen otras disposiciones”.</w:t>
            </w:r>
          </w:p>
        </w:tc>
      </w:tr>
      <w:tr w:rsidR="002246B0" w:rsidRPr="002246B0" w:rsidTr="00A01EB1">
        <w:trPr>
          <w:trHeight w:val="833"/>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de Planeación Local</w:t>
            </w:r>
          </w:p>
        </w:tc>
        <w:tc>
          <w:tcPr>
            <w:tcW w:w="9599" w:type="dxa"/>
            <w:hideMark/>
          </w:tcPr>
          <w:p w:rsidR="002246B0" w:rsidRPr="00A01EB1" w:rsidRDefault="00A01EB1"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Resolución</w:t>
            </w:r>
            <w:r w:rsidR="002246B0" w:rsidRPr="00A01EB1">
              <w:rPr>
                <w:rFonts w:ascii="Arial" w:hAnsi="Arial" w:cs="Arial"/>
                <w:color w:val="201F1E"/>
                <w:sz w:val="23"/>
                <w:szCs w:val="23"/>
                <w:shd w:val="clear" w:color="auto" w:fill="FFFFFF"/>
              </w:rPr>
              <w:t xml:space="preserve"> 040 de 2020</w:t>
            </w:r>
            <w:r>
              <w:rPr>
                <w:rFonts w:ascii="Arial" w:hAnsi="Arial" w:cs="Arial"/>
                <w:color w:val="201F1E"/>
                <w:sz w:val="23"/>
                <w:szCs w:val="23"/>
                <w:shd w:val="clear" w:color="auto" w:fill="FFFFFF"/>
              </w:rPr>
              <w:t xml:space="preserve"> "Por el cual se reconoce</w:t>
            </w:r>
            <w:r w:rsidR="002246B0" w:rsidRPr="00A01EB1">
              <w:rPr>
                <w:rFonts w:ascii="Arial" w:hAnsi="Arial" w:cs="Arial"/>
                <w:color w:val="201F1E"/>
                <w:sz w:val="23"/>
                <w:szCs w:val="23"/>
                <w:shd w:val="clear" w:color="auto" w:fill="FFFFFF"/>
              </w:rPr>
              <w:t xml:space="preserve"> el Consejo de Planeación Local de la Localidad Tunjuelito de acuerdo a lo estipulado en el Acuerdo No. 13 de junio 26 de 2000 del Concejo de Bogotá".</w:t>
            </w:r>
          </w:p>
        </w:tc>
      </w:tr>
      <w:tr w:rsidR="002246B0" w:rsidRPr="002246B0" w:rsidTr="002246B0">
        <w:trPr>
          <w:trHeight w:val="900"/>
        </w:trPr>
        <w:tc>
          <w:tcPr>
            <w:tcW w:w="2835" w:type="dxa"/>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de Cultura Vial y Movilidad</w:t>
            </w:r>
          </w:p>
        </w:tc>
        <w:tc>
          <w:tcPr>
            <w:tcW w:w="9599" w:type="dxa"/>
            <w:noWrap/>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Acuerdo Local 002 de 2015, “Por medio del cual se crea el Consejo Local de Cultura Vial y Movilidad en la Localidad de Tunjuelito”.</w:t>
            </w:r>
          </w:p>
        </w:tc>
      </w:tr>
      <w:tr w:rsidR="002246B0" w:rsidRPr="002246B0" w:rsidTr="002246B0">
        <w:trPr>
          <w:trHeight w:val="120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Comité Local para la Atención Integral de la población Desplazada por la violencia.</w:t>
            </w:r>
          </w:p>
        </w:tc>
        <w:tc>
          <w:tcPr>
            <w:tcW w:w="9599" w:type="dxa"/>
            <w:noWrap/>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Decreto Local 001 de 2007 “Por el cual se crea el Comité Local de Tunjuelito para la Atención Integral de la población Desplazada por la Violencia”.</w:t>
            </w:r>
          </w:p>
        </w:tc>
      </w:tr>
      <w:tr w:rsidR="002246B0" w:rsidRPr="002246B0" w:rsidTr="00A01EB1">
        <w:trPr>
          <w:trHeight w:val="974"/>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lastRenderedPageBreak/>
              <w:t>Consejo Local de Barras Futboleras</w:t>
            </w:r>
          </w:p>
        </w:tc>
        <w:tc>
          <w:tcPr>
            <w:tcW w:w="9599" w:type="dxa"/>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 xml:space="preserve">Proyecto de Acuerdo Local 003 de </w:t>
            </w:r>
            <w:r w:rsidRPr="00A01EB1">
              <w:rPr>
                <w:rFonts w:ascii="Arial" w:hAnsi="Arial" w:cs="Arial"/>
                <w:color w:val="201F1E"/>
                <w:sz w:val="23"/>
                <w:szCs w:val="23"/>
                <w:shd w:val="clear" w:color="auto" w:fill="FFFFFF"/>
              </w:rPr>
              <w:softHyphen/>
              <w:t>2016 “Por el cual se crea el Consejo Local de Barristas Sociales de la Localidad de Tunjuelito”; plan decenal de seguridad, comod</w:t>
            </w:r>
            <w:r w:rsidR="00A01EB1">
              <w:rPr>
                <w:rFonts w:ascii="Arial" w:hAnsi="Arial" w:cs="Arial"/>
                <w:color w:val="201F1E"/>
                <w:sz w:val="23"/>
                <w:szCs w:val="23"/>
                <w:shd w:val="clear" w:color="auto" w:fill="FFFFFF"/>
              </w:rPr>
              <w:t>idad y convivencia en el futbol</w:t>
            </w:r>
            <w:r w:rsidRPr="00A01EB1">
              <w:rPr>
                <w:rFonts w:ascii="Arial" w:hAnsi="Arial" w:cs="Arial"/>
                <w:color w:val="201F1E"/>
                <w:sz w:val="23"/>
                <w:szCs w:val="23"/>
                <w:shd w:val="clear" w:color="auto" w:fill="FFFFFF"/>
              </w:rPr>
              <w:t xml:space="preserve"> 2014 – 2024.</w:t>
            </w:r>
          </w:p>
        </w:tc>
      </w:tr>
      <w:tr w:rsidR="002246B0" w:rsidRPr="002246B0" w:rsidTr="002246B0">
        <w:trPr>
          <w:trHeight w:val="900"/>
        </w:trPr>
        <w:tc>
          <w:tcPr>
            <w:tcW w:w="2835" w:type="dxa"/>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de Protección y Bienestar Animal</w:t>
            </w:r>
          </w:p>
        </w:tc>
        <w:tc>
          <w:tcPr>
            <w:tcW w:w="9599" w:type="dxa"/>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 xml:space="preserve">Proyecto de Acuerdo Local 002 de </w:t>
            </w:r>
            <w:r w:rsidRPr="00A01EB1">
              <w:rPr>
                <w:rFonts w:ascii="Arial" w:hAnsi="Arial" w:cs="Arial"/>
                <w:color w:val="201F1E"/>
                <w:sz w:val="23"/>
                <w:szCs w:val="23"/>
                <w:shd w:val="clear" w:color="auto" w:fill="FFFFFF"/>
              </w:rPr>
              <w:softHyphen/>
              <w:t>2016 “Por el cual se crea el Consejo Local de Protección y Bienestar Animal”</w:t>
            </w:r>
          </w:p>
        </w:tc>
      </w:tr>
      <w:tr w:rsidR="002246B0" w:rsidRPr="002246B0" w:rsidTr="00A01EB1">
        <w:trPr>
          <w:trHeight w:val="645"/>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de Sabias y Sabios</w:t>
            </w:r>
          </w:p>
        </w:tc>
        <w:tc>
          <w:tcPr>
            <w:tcW w:w="9599" w:type="dxa"/>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 xml:space="preserve">Proyecto de Acuerdo Local 001 del </w:t>
            </w:r>
            <w:r w:rsidRPr="00A01EB1">
              <w:rPr>
                <w:rFonts w:ascii="Arial" w:hAnsi="Arial" w:cs="Arial"/>
                <w:color w:val="201F1E"/>
                <w:sz w:val="23"/>
                <w:szCs w:val="23"/>
                <w:shd w:val="clear" w:color="auto" w:fill="FFFFFF"/>
              </w:rPr>
              <w:softHyphen/>
              <w:t>2016 “Por el cual se modifica el Acuerdo Local 001</w:t>
            </w:r>
            <w:r w:rsidRPr="00A01EB1">
              <w:rPr>
                <w:rFonts w:ascii="Arial" w:hAnsi="Arial" w:cs="Arial"/>
                <w:color w:val="201F1E"/>
                <w:sz w:val="23"/>
                <w:szCs w:val="23"/>
                <w:shd w:val="clear" w:color="auto" w:fill="FFFFFF"/>
              </w:rPr>
              <w:softHyphen/>
              <w:t xml:space="preserve"> del 2015, y crea el Consejo Local de Sabias y sabios de la Localidad de Tunjuelito”.</w:t>
            </w:r>
          </w:p>
        </w:tc>
      </w:tr>
      <w:tr w:rsidR="002246B0" w:rsidRPr="002246B0" w:rsidTr="00A01EB1">
        <w:trPr>
          <w:trHeight w:val="838"/>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Mesa Local de Política Educativa</w:t>
            </w:r>
          </w:p>
        </w:tc>
        <w:tc>
          <w:tcPr>
            <w:tcW w:w="9599" w:type="dxa"/>
            <w:noWrap/>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Decreto 293 de 2008 "Por el cual se crea y estructura el Consejo Consultivo Distrital de Política Educativa, los Consejos Consultivos Locales y las Mesas Locales de Política Educativa"</w:t>
            </w:r>
          </w:p>
        </w:tc>
      </w:tr>
      <w:tr w:rsidR="002246B0" w:rsidRPr="002246B0" w:rsidTr="00A01EB1">
        <w:trPr>
          <w:trHeight w:val="837"/>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Red de Buen Trato</w:t>
            </w:r>
          </w:p>
        </w:tc>
        <w:tc>
          <w:tcPr>
            <w:tcW w:w="9599" w:type="dxa"/>
            <w:noWrap/>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Proyecto 349 de 2008 "POR MEDIO DEL CUAL SE INSTITUCIONALIZA LA SEMANA DISTRITAL DEL BUEN TRATO DESDE EL 19 DE NOVIEMBRE HASTA EL 25 DE NOVIEMBRE DE CADA AÑO EN BOGOTÁ D.C." Acuerdo 152 de 2005</w:t>
            </w:r>
          </w:p>
        </w:tc>
      </w:tr>
      <w:tr w:rsidR="002246B0" w:rsidRPr="002246B0" w:rsidTr="002246B0">
        <w:trPr>
          <w:trHeight w:val="30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Mesa PETIA</w:t>
            </w:r>
          </w:p>
        </w:tc>
        <w:tc>
          <w:tcPr>
            <w:tcW w:w="9599" w:type="dxa"/>
            <w:noWrap/>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Ley 1098 de 2006 Art. 20,41,44,46,89 y 117</w:t>
            </w:r>
          </w:p>
        </w:tc>
      </w:tr>
      <w:tr w:rsidR="002246B0" w:rsidRPr="002246B0" w:rsidTr="002246B0">
        <w:trPr>
          <w:trHeight w:val="765"/>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Salud Mental</w:t>
            </w:r>
          </w:p>
        </w:tc>
        <w:tc>
          <w:tcPr>
            <w:tcW w:w="9599" w:type="dxa"/>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 xml:space="preserve">Ley 1616 de 2013 "POR MEDIO DE LA CUAL SE EXPIDE LA LEY DE SALUD MENTAL Y SE DICTAN OTRAS DISPOSICIONES" </w:t>
            </w:r>
          </w:p>
        </w:tc>
      </w:tr>
      <w:tr w:rsidR="002246B0" w:rsidRPr="002246B0" w:rsidTr="00A01EB1">
        <w:trPr>
          <w:trHeight w:val="1176"/>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de Propiedad Horizontal</w:t>
            </w:r>
          </w:p>
        </w:tc>
        <w:tc>
          <w:tcPr>
            <w:tcW w:w="9599" w:type="dxa"/>
            <w:noWrap/>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 xml:space="preserve">Acuerdo Local 001 de 2007 "Por Medio del cual se forma el Consejo Local de Propiedad Horizontal, se dicta el procedimiento de elección y se dictan otras disposiciones" </w:t>
            </w:r>
            <w:r w:rsidR="00A01EB1" w:rsidRPr="00A01EB1">
              <w:rPr>
                <w:rFonts w:ascii="Arial" w:hAnsi="Arial" w:cs="Arial"/>
                <w:color w:val="201F1E"/>
                <w:sz w:val="23"/>
                <w:szCs w:val="23"/>
                <w:shd w:val="clear" w:color="auto" w:fill="FFFFFF"/>
              </w:rPr>
              <w:t>Resolución</w:t>
            </w:r>
            <w:r w:rsidRPr="00A01EB1">
              <w:rPr>
                <w:rFonts w:ascii="Arial" w:hAnsi="Arial" w:cs="Arial"/>
                <w:color w:val="201F1E"/>
                <w:sz w:val="23"/>
                <w:szCs w:val="23"/>
                <w:shd w:val="clear" w:color="auto" w:fill="FFFFFF"/>
              </w:rPr>
              <w:t xml:space="preserve"> 166 de 2011 Que reglamenta el Articulo 2 incisos 6 y 7del acuerdo local 1 de 2007.</w:t>
            </w:r>
          </w:p>
        </w:tc>
      </w:tr>
      <w:tr w:rsidR="002246B0" w:rsidRPr="002246B0" w:rsidTr="002246B0">
        <w:trPr>
          <w:trHeight w:val="30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Mujeres en ejercicio de prostitución</w:t>
            </w:r>
          </w:p>
        </w:tc>
        <w:tc>
          <w:tcPr>
            <w:tcW w:w="9599" w:type="dxa"/>
            <w:noWrap/>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Sin Datos</w:t>
            </w:r>
          </w:p>
        </w:tc>
      </w:tr>
      <w:tr w:rsidR="002246B0" w:rsidRPr="002246B0" w:rsidTr="00A01EB1">
        <w:trPr>
          <w:trHeight w:val="1257"/>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Mesa de territorialización</w:t>
            </w:r>
          </w:p>
        </w:tc>
        <w:tc>
          <w:tcPr>
            <w:tcW w:w="9599" w:type="dxa"/>
            <w:noWrap/>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 xml:space="preserve">Decreto 527 del 2014 “Por medio del cual se crean las instancias de Coordinación del sector Administrativo Mujeres, se determina la participación de la Secretaria Distrital de la Mujer en las instancias de coordinación existentes en el Distrito Capital y se dictan otras disposiciones”.  </w:t>
            </w:r>
          </w:p>
        </w:tc>
      </w:tr>
      <w:tr w:rsidR="002246B0" w:rsidRPr="002246B0" w:rsidTr="002246B0">
        <w:trPr>
          <w:trHeight w:val="30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lastRenderedPageBreak/>
              <w:t>Población desmovilizados</w:t>
            </w:r>
          </w:p>
        </w:tc>
        <w:tc>
          <w:tcPr>
            <w:tcW w:w="9599"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Sin Datos</w:t>
            </w:r>
          </w:p>
        </w:tc>
      </w:tr>
      <w:tr w:rsidR="002246B0" w:rsidRPr="002246B0" w:rsidTr="002246B0">
        <w:trPr>
          <w:trHeight w:val="765"/>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Mesa Indígena</w:t>
            </w:r>
          </w:p>
        </w:tc>
        <w:tc>
          <w:tcPr>
            <w:tcW w:w="9599" w:type="dxa"/>
            <w:noWrap/>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Decreto 543 de 2011 "Por el cual se adopta la Política Pública para los Pueblos Indígenas en Bogotá, D.C."</w:t>
            </w:r>
          </w:p>
        </w:tc>
      </w:tr>
      <w:tr w:rsidR="002246B0" w:rsidRPr="002246B0" w:rsidTr="00A01EB1">
        <w:trPr>
          <w:trHeight w:val="1233"/>
        </w:trPr>
        <w:tc>
          <w:tcPr>
            <w:tcW w:w="2835" w:type="dxa"/>
            <w:noWrap/>
            <w:hideMark/>
          </w:tcPr>
          <w:p w:rsidR="002246B0" w:rsidRPr="002246B0" w:rsidRDefault="00A01EB1"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Comité</w:t>
            </w:r>
            <w:r w:rsidR="002246B0" w:rsidRPr="002246B0">
              <w:rPr>
                <w:rFonts w:ascii="Arial" w:hAnsi="Arial" w:cs="Arial"/>
                <w:color w:val="201F1E"/>
                <w:sz w:val="23"/>
                <w:szCs w:val="23"/>
                <w:shd w:val="clear" w:color="auto" w:fill="FFFFFF"/>
              </w:rPr>
              <w:t xml:space="preserve"> Local de Derechos Humanos</w:t>
            </w:r>
          </w:p>
        </w:tc>
        <w:tc>
          <w:tcPr>
            <w:tcW w:w="9599" w:type="dxa"/>
            <w:noWrap/>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Acuerdo 004 de 1995 Artículo 12 de su Literal m “Por el cual se conforman el Comité Distrital de Defensa, Protección y Promoción de los Derechos Humanos del Distrito Capital de Santa Fe de Bogotá, y la Unidad Coordinadora de Defensa, Protección y Promoción de los Derechos Humanos del Distrito Capital de Santa Fe de Bogotá.</w:t>
            </w:r>
          </w:p>
        </w:tc>
      </w:tr>
      <w:tr w:rsidR="002246B0" w:rsidRPr="002246B0" w:rsidTr="00A01EB1">
        <w:trPr>
          <w:trHeight w:val="683"/>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Mesa de victimas</w:t>
            </w:r>
          </w:p>
        </w:tc>
        <w:tc>
          <w:tcPr>
            <w:tcW w:w="9599" w:type="dxa"/>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 xml:space="preserve">Decreto 512 de 2019  por el cual se adopta el protocolo de participación efectiva de las </w:t>
            </w:r>
            <w:r w:rsidR="004F78A4" w:rsidRPr="00A01EB1">
              <w:rPr>
                <w:rFonts w:ascii="Arial" w:hAnsi="Arial" w:cs="Arial"/>
                <w:color w:val="201F1E"/>
                <w:sz w:val="23"/>
                <w:szCs w:val="23"/>
                <w:shd w:val="clear" w:color="auto" w:fill="FFFFFF"/>
              </w:rPr>
              <w:t>víctimas</w:t>
            </w:r>
            <w:r w:rsidRPr="00A01EB1">
              <w:rPr>
                <w:rFonts w:ascii="Arial" w:hAnsi="Arial" w:cs="Arial"/>
                <w:color w:val="201F1E"/>
                <w:sz w:val="23"/>
                <w:szCs w:val="23"/>
                <w:shd w:val="clear" w:color="auto" w:fill="FFFFFF"/>
              </w:rPr>
              <w:t xml:space="preserve"> del conflicto armado en Bogotá</w:t>
            </w:r>
            <w:r w:rsidR="00A01EB1">
              <w:rPr>
                <w:rFonts w:ascii="Arial" w:hAnsi="Arial" w:cs="Arial"/>
                <w:color w:val="201F1E"/>
                <w:sz w:val="23"/>
                <w:szCs w:val="23"/>
                <w:shd w:val="clear" w:color="auto" w:fill="FFFFFF"/>
              </w:rPr>
              <w:t xml:space="preserve"> </w:t>
            </w:r>
            <w:r w:rsidRPr="00A01EB1">
              <w:rPr>
                <w:rFonts w:ascii="Arial" w:hAnsi="Arial" w:cs="Arial"/>
                <w:color w:val="201F1E"/>
                <w:sz w:val="23"/>
                <w:szCs w:val="23"/>
                <w:shd w:val="clear" w:color="auto" w:fill="FFFFFF"/>
              </w:rPr>
              <w:t>y la Ley 1448 de 2011.</w:t>
            </w:r>
          </w:p>
        </w:tc>
      </w:tr>
      <w:tr w:rsidR="002246B0" w:rsidRPr="002246B0" w:rsidTr="002246B0">
        <w:trPr>
          <w:trHeight w:val="30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Comité de maternidades y </w:t>
            </w:r>
            <w:r w:rsidR="00A01EB1" w:rsidRPr="002246B0">
              <w:rPr>
                <w:rFonts w:ascii="Arial" w:hAnsi="Arial" w:cs="Arial"/>
                <w:color w:val="201F1E"/>
                <w:sz w:val="23"/>
                <w:szCs w:val="23"/>
                <w:shd w:val="clear" w:color="auto" w:fill="FFFFFF"/>
              </w:rPr>
              <w:t>paternidades</w:t>
            </w:r>
            <w:r w:rsidRPr="002246B0">
              <w:rPr>
                <w:rFonts w:ascii="Arial" w:hAnsi="Arial" w:cs="Arial"/>
                <w:color w:val="201F1E"/>
                <w:sz w:val="23"/>
                <w:szCs w:val="23"/>
                <w:shd w:val="clear" w:color="auto" w:fill="FFFFFF"/>
              </w:rPr>
              <w:t xml:space="preserve"> tempranas</w:t>
            </w:r>
          </w:p>
        </w:tc>
        <w:tc>
          <w:tcPr>
            <w:tcW w:w="9599" w:type="dxa"/>
            <w:noWrap/>
            <w:hideMark/>
          </w:tcPr>
          <w:p w:rsidR="002246B0" w:rsidRPr="004F78A4" w:rsidRDefault="004F78A4" w:rsidP="004F78A4">
            <w:pPr>
              <w:rPr>
                <w:rFonts w:ascii="Arial" w:hAnsi="Arial" w:cs="Arial"/>
                <w:color w:val="201F1E"/>
                <w:sz w:val="23"/>
                <w:szCs w:val="23"/>
                <w:shd w:val="clear" w:color="auto" w:fill="FFFFFF"/>
              </w:rPr>
            </w:pPr>
            <w:r w:rsidRPr="004F78A4">
              <w:rPr>
                <w:rFonts w:ascii="Arial" w:hAnsi="Arial" w:cs="Arial"/>
                <w:color w:val="201F1E"/>
                <w:sz w:val="23"/>
                <w:szCs w:val="23"/>
                <w:shd w:val="clear" w:color="auto" w:fill="FFFFFF"/>
              </w:rPr>
              <w:t>Proyecto 1093 SDIS</w:t>
            </w:r>
          </w:p>
        </w:tc>
      </w:tr>
      <w:tr w:rsidR="002246B0" w:rsidRPr="002246B0" w:rsidTr="002246B0">
        <w:trPr>
          <w:trHeight w:val="30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Comité de justicia transicional</w:t>
            </w:r>
          </w:p>
        </w:tc>
        <w:tc>
          <w:tcPr>
            <w:tcW w:w="9599" w:type="dxa"/>
            <w:noWrap/>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DECRETO 527 DE 2014</w:t>
            </w:r>
          </w:p>
        </w:tc>
      </w:tr>
      <w:tr w:rsidR="002246B0" w:rsidRPr="002246B0" w:rsidTr="002246B0">
        <w:trPr>
          <w:trHeight w:val="60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Comité operativo de familias</w:t>
            </w:r>
          </w:p>
        </w:tc>
        <w:tc>
          <w:tcPr>
            <w:tcW w:w="9599" w:type="dxa"/>
            <w:hideMark/>
          </w:tcPr>
          <w:p w:rsidR="002246B0" w:rsidRPr="00A01EB1" w:rsidRDefault="002246B0" w:rsidP="00A01EB1">
            <w:pPr>
              <w:rPr>
                <w:rFonts w:ascii="Arial" w:hAnsi="Arial" w:cs="Arial"/>
                <w:color w:val="201F1E"/>
                <w:sz w:val="23"/>
                <w:szCs w:val="23"/>
                <w:shd w:val="clear" w:color="auto" w:fill="FFFFFF"/>
              </w:rPr>
            </w:pPr>
            <w:r w:rsidRPr="00A01EB1">
              <w:rPr>
                <w:rFonts w:ascii="Arial" w:hAnsi="Arial" w:cs="Arial"/>
                <w:color w:val="201F1E"/>
                <w:sz w:val="23"/>
                <w:szCs w:val="23"/>
                <w:shd w:val="clear" w:color="auto" w:fill="FFFFFF"/>
              </w:rPr>
              <w:t>RESOLUCION 1376 DE 2011. DECRETO 545 DE 2011</w:t>
            </w:r>
          </w:p>
        </w:tc>
      </w:tr>
      <w:tr w:rsidR="002246B0" w:rsidRPr="002246B0" w:rsidTr="002246B0">
        <w:trPr>
          <w:trHeight w:val="30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Comité de seguimiento a casos</w:t>
            </w:r>
          </w:p>
        </w:tc>
        <w:tc>
          <w:tcPr>
            <w:tcW w:w="9599"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w:t>
            </w:r>
          </w:p>
        </w:tc>
      </w:tr>
      <w:tr w:rsidR="002246B0" w:rsidRPr="002246B0" w:rsidTr="002246B0">
        <w:trPr>
          <w:trHeight w:val="60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Comité de la </w:t>
            </w:r>
            <w:r w:rsidR="00A01EB1" w:rsidRPr="002246B0">
              <w:rPr>
                <w:rFonts w:ascii="Arial" w:hAnsi="Arial" w:cs="Arial"/>
                <w:color w:val="201F1E"/>
                <w:sz w:val="23"/>
                <w:szCs w:val="23"/>
                <w:shd w:val="clear" w:color="auto" w:fill="FFFFFF"/>
              </w:rPr>
              <w:t>economía</w:t>
            </w:r>
            <w:r w:rsidRPr="002246B0">
              <w:rPr>
                <w:rFonts w:ascii="Arial" w:hAnsi="Arial" w:cs="Arial"/>
                <w:color w:val="201F1E"/>
                <w:sz w:val="23"/>
                <w:szCs w:val="23"/>
                <w:shd w:val="clear" w:color="auto" w:fill="FFFFFF"/>
              </w:rPr>
              <w:t xml:space="preserve"> naranja</w:t>
            </w:r>
          </w:p>
        </w:tc>
        <w:tc>
          <w:tcPr>
            <w:tcW w:w="9599" w:type="dxa"/>
            <w:hideMark/>
          </w:tcPr>
          <w:p w:rsidR="002246B0" w:rsidRPr="00A01EB1" w:rsidRDefault="004F78A4" w:rsidP="00A01EB1">
            <w:pPr>
              <w:rPr>
                <w:rFonts w:ascii="Arial" w:hAnsi="Arial" w:cs="Arial"/>
                <w:color w:val="201F1E"/>
                <w:sz w:val="23"/>
                <w:szCs w:val="23"/>
                <w:shd w:val="clear" w:color="auto" w:fill="FFFFFF"/>
              </w:rPr>
            </w:pPr>
            <w:r>
              <w:rPr>
                <w:rFonts w:ascii="Arial" w:hAnsi="Arial" w:cs="Arial"/>
                <w:b/>
                <w:bCs/>
                <w:color w:val="222222"/>
                <w:shd w:val="clear" w:color="auto" w:fill="FFFFFF"/>
              </w:rPr>
              <w:t>LEY</w:t>
            </w:r>
            <w:r>
              <w:rPr>
                <w:rFonts w:ascii="Arial" w:hAnsi="Arial" w:cs="Arial"/>
                <w:color w:val="222222"/>
                <w:shd w:val="clear" w:color="auto" w:fill="FFFFFF"/>
              </w:rPr>
              <w:t> 1834 DE 2017 – POR MEDIO DE LA </w:t>
            </w:r>
            <w:r>
              <w:rPr>
                <w:rFonts w:ascii="Arial" w:hAnsi="Arial" w:cs="Arial"/>
                <w:b/>
                <w:bCs/>
                <w:color w:val="222222"/>
                <w:shd w:val="clear" w:color="auto" w:fill="FFFFFF"/>
              </w:rPr>
              <w:t>CUAL</w:t>
            </w:r>
            <w:r>
              <w:rPr>
                <w:rFonts w:ascii="Arial" w:hAnsi="Arial" w:cs="Arial"/>
                <w:color w:val="222222"/>
                <w:shd w:val="clear" w:color="auto" w:fill="FFFFFF"/>
              </w:rPr>
              <w:t> SE FOMENTA LA </w:t>
            </w:r>
            <w:r>
              <w:rPr>
                <w:rFonts w:ascii="Arial" w:hAnsi="Arial" w:cs="Arial"/>
                <w:b/>
                <w:bCs/>
                <w:color w:val="222222"/>
                <w:shd w:val="clear" w:color="auto" w:fill="FFFFFF"/>
              </w:rPr>
              <w:t>ECONOMÍA</w:t>
            </w:r>
            <w:r>
              <w:rPr>
                <w:rFonts w:ascii="Arial" w:hAnsi="Arial" w:cs="Arial"/>
                <w:color w:val="222222"/>
                <w:shd w:val="clear" w:color="auto" w:fill="FFFFFF"/>
              </w:rPr>
              <w:t> CREATIVA </w:t>
            </w:r>
            <w:r>
              <w:rPr>
                <w:rFonts w:ascii="Arial" w:hAnsi="Arial" w:cs="Arial"/>
                <w:b/>
                <w:bCs/>
                <w:color w:val="222222"/>
                <w:shd w:val="clear" w:color="auto" w:fill="FFFFFF"/>
              </w:rPr>
              <w:t>LEY NARANJA</w:t>
            </w:r>
            <w:r w:rsidR="002246B0" w:rsidRPr="00A01EB1">
              <w:rPr>
                <w:rFonts w:ascii="Arial" w:hAnsi="Arial" w:cs="Arial"/>
                <w:color w:val="201F1E"/>
                <w:sz w:val="23"/>
                <w:szCs w:val="23"/>
                <w:shd w:val="clear" w:color="auto" w:fill="FFFFFF"/>
              </w:rPr>
              <w:t xml:space="preserve">. </w:t>
            </w:r>
          </w:p>
        </w:tc>
      </w:tr>
      <w:tr w:rsidR="002246B0" w:rsidRPr="002246B0" w:rsidTr="002246B0">
        <w:trPr>
          <w:trHeight w:val="60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Consejo local de libertad religiosa</w:t>
            </w:r>
          </w:p>
        </w:tc>
        <w:tc>
          <w:tcPr>
            <w:tcW w:w="9599" w:type="dxa"/>
            <w:hideMark/>
          </w:tcPr>
          <w:p w:rsidR="002246B0" w:rsidRPr="00A01EB1" w:rsidRDefault="0098297B" w:rsidP="00A01EB1">
            <w:pPr>
              <w:rPr>
                <w:rFonts w:ascii="Arial" w:hAnsi="Arial" w:cs="Arial"/>
                <w:color w:val="201F1E"/>
                <w:sz w:val="23"/>
                <w:szCs w:val="23"/>
                <w:shd w:val="clear" w:color="auto" w:fill="FFFFFF"/>
              </w:rPr>
            </w:pPr>
            <w:r>
              <w:rPr>
                <w:rFonts w:ascii="Arial" w:hAnsi="Arial" w:cs="Arial"/>
                <w:color w:val="201F1E"/>
                <w:sz w:val="23"/>
                <w:szCs w:val="23"/>
                <w:shd w:val="clear" w:color="auto" w:fill="FFFFFF"/>
              </w:rPr>
              <w:t xml:space="preserve">Decreto 093 de 2018 “Política de Libertad Fundamental de religión </w:t>
            </w:r>
            <w:r w:rsidR="004F78A4">
              <w:rPr>
                <w:rFonts w:ascii="Arial" w:hAnsi="Arial" w:cs="Arial"/>
                <w:color w:val="201F1E"/>
                <w:sz w:val="23"/>
                <w:szCs w:val="23"/>
                <w:shd w:val="clear" w:color="auto" w:fill="FFFFFF"/>
              </w:rPr>
              <w:t>culto y conciencia”</w:t>
            </w:r>
          </w:p>
        </w:tc>
      </w:tr>
      <w:tr w:rsidR="002246B0" w:rsidRPr="002246B0" w:rsidTr="002246B0">
        <w:trPr>
          <w:trHeight w:val="30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Mesa de graffity</w:t>
            </w:r>
          </w:p>
        </w:tc>
        <w:tc>
          <w:tcPr>
            <w:tcW w:w="9599" w:type="dxa"/>
            <w:noWrap/>
            <w:hideMark/>
          </w:tcPr>
          <w:p w:rsidR="002246B0" w:rsidRPr="002246B0" w:rsidRDefault="002246B0" w:rsidP="00DD00CE">
            <w:pPr>
              <w:pStyle w:val="Prrafodelista"/>
              <w:jc w:val="both"/>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NO SE ENCUENTRA NORMADO.</w:t>
            </w:r>
          </w:p>
        </w:tc>
      </w:tr>
      <w:tr w:rsidR="002246B0" w:rsidRPr="002246B0" w:rsidTr="002246B0">
        <w:trPr>
          <w:trHeight w:val="30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Mesa de rock</w:t>
            </w:r>
          </w:p>
        </w:tc>
        <w:tc>
          <w:tcPr>
            <w:tcW w:w="9599" w:type="dxa"/>
            <w:noWrap/>
            <w:hideMark/>
          </w:tcPr>
          <w:p w:rsidR="002246B0" w:rsidRPr="002246B0" w:rsidRDefault="002246B0" w:rsidP="00DD00CE">
            <w:pPr>
              <w:pStyle w:val="Prrafodelista"/>
              <w:jc w:val="both"/>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NO SE ENCUENTRA NORMADO.</w:t>
            </w:r>
          </w:p>
        </w:tc>
      </w:tr>
      <w:tr w:rsidR="002246B0" w:rsidRPr="002246B0" w:rsidTr="002246B0">
        <w:trPr>
          <w:trHeight w:val="30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Mesa de hip hop</w:t>
            </w:r>
          </w:p>
        </w:tc>
        <w:tc>
          <w:tcPr>
            <w:tcW w:w="9599" w:type="dxa"/>
            <w:noWrap/>
            <w:hideMark/>
          </w:tcPr>
          <w:p w:rsidR="002246B0" w:rsidRPr="002246B0" w:rsidRDefault="002246B0" w:rsidP="00DD00CE">
            <w:pPr>
              <w:pStyle w:val="Prrafodelista"/>
              <w:jc w:val="both"/>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NO SE ENCUENTRA NORMADO.</w:t>
            </w:r>
          </w:p>
        </w:tc>
      </w:tr>
      <w:tr w:rsidR="002246B0" w:rsidRPr="002246B0" w:rsidTr="002246B0">
        <w:trPr>
          <w:trHeight w:val="30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Mesa de </w:t>
            </w:r>
            <w:r w:rsidR="00A01EB1">
              <w:rPr>
                <w:rFonts w:ascii="Arial" w:hAnsi="Arial" w:cs="Arial"/>
                <w:color w:val="201F1E"/>
                <w:sz w:val="23"/>
                <w:szCs w:val="23"/>
                <w:shd w:val="clear" w:color="auto" w:fill="FFFFFF"/>
              </w:rPr>
              <w:t>free</w:t>
            </w:r>
            <w:r w:rsidRPr="002246B0">
              <w:rPr>
                <w:rFonts w:ascii="Arial" w:hAnsi="Arial" w:cs="Arial"/>
                <w:color w:val="201F1E"/>
                <w:sz w:val="23"/>
                <w:szCs w:val="23"/>
                <w:shd w:val="clear" w:color="auto" w:fill="FFFFFF"/>
              </w:rPr>
              <w:t>style</w:t>
            </w:r>
          </w:p>
        </w:tc>
        <w:tc>
          <w:tcPr>
            <w:tcW w:w="9599" w:type="dxa"/>
            <w:noWrap/>
            <w:hideMark/>
          </w:tcPr>
          <w:p w:rsidR="002246B0" w:rsidRPr="002246B0" w:rsidRDefault="002246B0" w:rsidP="00DD00CE">
            <w:pPr>
              <w:pStyle w:val="Prrafodelista"/>
              <w:jc w:val="both"/>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NO SE ENCUENTRA NORMADO.</w:t>
            </w:r>
            <w:bookmarkStart w:id="0" w:name="_GoBack"/>
            <w:bookmarkEnd w:id="0"/>
          </w:p>
        </w:tc>
      </w:tr>
      <w:tr w:rsidR="002246B0" w:rsidRPr="002246B0" w:rsidTr="002246B0">
        <w:trPr>
          <w:trHeight w:val="30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lastRenderedPageBreak/>
              <w:t>Consejo local de niños, niñas y adolecentes</w:t>
            </w:r>
          </w:p>
        </w:tc>
        <w:tc>
          <w:tcPr>
            <w:tcW w:w="9599" w:type="dxa"/>
            <w:noWrap/>
            <w:hideMark/>
          </w:tcPr>
          <w:p w:rsidR="002246B0" w:rsidRPr="00384DB4" w:rsidRDefault="00247281" w:rsidP="00247281">
            <w:pPr>
              <w:rPr>
                <w:rFonts w:ascii="Arial" w:hAnsi="Arial" w:cs="Arial"/>
                <w:color w:val="201F1E"/>
                <w:sz w:val="24"/>
                <w:szCs w:val="24"/>
                <w:shd w:val="clear" w:color="auto" w:fill="FFFFFF"/>
              </w:rPr>
            </w:pPr>
            <w:r w:rsidRPr="00384DB4">
              <w:rPr>
                <w:rFonts w:ascii="Arial" w:hAnsi="Arial" w:cs="Arial"/>
                <w:color w:val="000000"/>
                <w:sz w:val="24"/>
                <w:szCs w:val="24"/>
              </w:rPr>
              <w:t>DECRETO 121 DE 2012 “Por medio del cual se crea el Consejo Consultivo Distrital de Niños, Niñas y Adolescentes y los consejos locales de niños, niñas y adolescentes”.</w:t>
            </w:r>
          </w:p>
        </w:tc>
      </w:tr>
      <w:tr w:rsidR="002246B0" w:rsidRPr="002246B0" w:rsidTr="002246B0">
        <w:trPr>
          <w:trHeight w:val="30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Juntas asesoras comunitarias en salud Tunal</w:t>
            </w:r>
          </w:p>
        </w:tc>
        <w:tc>
          <w:tcPr>
            <w:tcW w:w="9599" w:type="dxa"/>
            <w:noWrap/>
            <w:hideMark/>
          </w:tcPr>
          <w:p w:rsidR="002246B0" w:rsidRPr="00384DB4" w:rsidRDefault="00247281" w:rsidP="00247281">
            <w:pPr>
              <w:rPr>
                <w:rFonts w:ascii="Arial" w:hAnsi="Arial" w:cs="Arial"/>
                <w:color w:val="201F1E"/>
                <w:sz w:val="24"/>
                <w:szCs w:val="24"/>
                <w:shd w:val="clear" w:color="auto" w:fill="FFFFFF"/>
              </w:rPr>
            </w:pPr>
            <w:r w:rsidRPr="00384DB4">
              <w:rPr>
                <w:rFonts w:ascii="Arial" w:hAnsi="Arial" w:cs="Arial"/>
                <w:sz w:val="24"/>
                <w:szCs w:val="24"/>
              </w:rPr>
              <w:t>DECRETO 475 DE 2016</w:t>
            </w:r>
            <w:r w:rsidRPr="00384DB4">
              <w:rPr>
                <w:rFonts w:ascii="Arial" w:hAnsi="Arial" w:cs="Arial"/>
                <w:sz w:val="24"/>
                <w:szCs w:val="24"/>
              </w:rPr>
              <w:t xml:space="preserve"> </w:t>
            </w:r>
            <w:r w:rsidRPr="00384DB4">
              <w:rPr>
                <w:rFonts w:ascii="Arial" w:hAnsi="Arial" w:cs="Arial"/>
                <w:sz w:val="24"/>
                <w:szCs w:val="24"/>
              </w:rPr>
              <w:t>"Por medio del cual se reglamentan las Juntas Asesoras Comunitarias y se dictan otras disposiciones.</w:t>
            </w:r>
          </w:p>
        </w:tc>
      </w:tr>
      <w:tr w:rsidR="002246B0" w:rsidRPr="002246B0" w:rsidTr="002246B0">
        <w:trPr>
          <w:trHeight w:val="30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Juntas asesoras comunitarias en salud Tunjuelito</w:t>
            </w:r>
          </w:p>
        </w:tc>
        <w:tc>
          <w:tcPr>
            <w:tcW w:w="9599" w:type="dxa"/>
            <w:noWrap/>
            <w:hideMark/>
          </w:tcPr>
          <w:p w:rsidR="002246B0" w:rsidRPr="00384DB4" w:rsidRDefault="00247281" w:rsidP="00247281">
            <w:pPr>
              <w:rPr>
                <w:rFonts w:ascii="Arial" w:hAnsi="Arial" w:cs="Arial"/>
                <w:color w:val="201F1E"/>
                <w:sz w:val="24"/>
                <w:szCs w:val="24"/>
                <w:shd w:val="clear" w:color="auto" w:fill="FFFFFF"/>
              </w:rPr>
            </w:pPr>
            <w:r w:rsidRPr="00384DB4">
              <w:rPr>
                <w:rFonts w:ascii="Arial" w:hAnsi="Arial" w:cs="Arial"/>
                <w:sz w:val="24"/>
                <w:szCs w:val="24"/>
              </w:rPr>
              <w:t>DECRETO 475 DE 2016 "Por medio del cual se reglamentan las Juntas Asesoras Comunitarias y se dictan otras disposiciones.</w:t>
            </w:r>
          </w:p>
        </w:tc>
      </w:tr>
      <w:tr w:rsidR="002246B0" w:rsidRPr="002246B0" w:rsidTr="002246B0">
        <w:trPr>
          <w:trHeight w:val="300"/>
        </w:trPr>
        <w:tc>
          <w:tcPr>
            <w:tcW w:w="2835" w:type="dxa"/>
            <w:noWrap/>
            <w:hideMark/>
          </w:tcPr>
          <w:p w:rsidR="002246B0" w:rsidRPr="002246B0" w:rsidRDefault="002246B0" w:rsidP="002246B0">
            <w:pPr>
              <w:pStyle w:val="Prrafodelista"/>
              <w:rPr>
                <w:rFonts w:ascii="Arial" w:hAnsi="Arial" w:cs="Arial"/>
                <w:color w:val="201F1E"/>
                <w:sz w:val="23"/>
                <w:szCs w:val="23"/>
                <w:shd w:val="clear" w:color="auto" w:fill="FFFFFF"/>
              </w:rPr>
            </w:pPr>
            <w:r w:rsidRPr="002246B0">
              <w:rPr>
                <w:rFonts w:ascii="Arial" w:hAnsi="Arial" w:cs="Arial"/>
                <w:color w:val="201F1E"/>
                <w:sz w:val="23"/>
                <w:szCs w:val="23"/>
                <w:shd w:val="clear" w:color="auto" w:fill="FFFFFF"/>
              </w:rPr>
              <w:t xml:space="preserve">Consejo Local de vigilancia </w:t>
            </w:r>
            <w:r w:rsidR="00A01EB1" w:rsidRPr="002246B0">
              <w:rPr>
                <w:rFonts w:ascii="Arial" w:hAnsi="Arial" w:cs="Arial"/>
                <w:color w:val="201F1E"/>
                <w:sz w:val="23"/>
                <w:szCs w:val="23"/>
                <w:shd w:val="clear" w:color="auto" w:fill="FFFFFF"/>
              </w:rPr>
              <w:t>Epidemiológica</w:t>
            </w:r>
          </w:p>
        </w:tc>
        <w:tc>
          <w:tcPr>
            <w:tcW w:w="9599" w:type="dxa"/>
            <w:noWrap/>
            <w:hideMark/>
          </w:tcPr>
          <w:p w:rsidR="002246B0" w:rsidRPr="00384DB4" w:rsidRDefault="002246B0" w:rsidP="00384DB4">
            <w:pPr>
              <w:rPr>
                <w:rFonts w:ascii="Arial" w:hAnsi="Arial" w:cs="Arial"/>
                <w:color w:val="201F1E"/>
                <w:sz w:val="24"/>
                <w:szCs w:val="24"/>
                <w:shd w:val="clear" w:color="auto" w:fill="FFFFFF"/>
              </w:rPr>
            </w:pPr>
            <w:r w:rsidRPr="00384DB4">
              <w:rPr>
                <w:rFonts w:ascii="Arial" w:hAnsi="Arial" w:cs="Arial"/>
                <w:color w:val="201F1E"/>
                <w:sz w:val="24"/>
                <w:szCs w:val="24"/>
                <w:shd w:val="clear" w:color="auto" w:fill="FFFFFF"/>
              </w:rPr>
              <w:t> </w:t>
            </w:r>
            <w:r w:rsidR="00384DB4" w:rsidRPr="00384DB4">
              <w:rPr>
                <w:sz w:val="24"/>
                <w:szCs w:val="24"/>
              </w:rPr>
              <w:t>DECRETO 1562 DE 1984</w:t>
            </w:r>
            <w:r w:rsidR="00384DB4" w:rsidRPr="00384DB4">
              <w:rPr>
                <w:sz w:val="24"/>
                <w:szCs w:val="24"/>
              </w:rPr>
              <w:t xml:space="preserve">  </w:t>
            </w:r>
            <w:r w:rsidR="00384DB4" w:rsidRPr="00384DB4">
              <w:rPr>
                <w:sz w:val="24"/>
                <w:szCs w:val="24"/>
              </w:rPr>
              <w:t>Por el cual se reglamentan parcialmente los Títulos VII y XI de la Ley 9 de 1979, en cuanto a vigilancia y control epidemiológico y medidas de seguridad.</w:t>
            </w:r>
          </w:p>
        </w:tc>
      </w:tr>
    </w:tbl>
    <w:p w:rsidR="003F2DCE" w:rsidRPr="002246B0" w:rsidRDefault="003F2DCE" w:rsidP="00882612">
      <w:pPr>
        <w:pStyle w:val="Prrafodelista"/>
        <w:rPr>
          <w:rFonts w:ascii="Arial" w:hAnsi="Arial" w:cs="Arial"/>
          <w:color w:val="201F1E"/>
          <w:sz w:val="23"/>
          <w:szCs w:val="23"/>
          <w:shd w:val="clear" w:color="auto" w:fill="FFFFFF"/>
        </w:rPr>
      </w:pPr>
    </w:p>
    <w:p w:rsidR="003F2DCE" w:rsidRPr="002246B0" w:rsidRDefault="003F2DCE" w:rsidP="00882612">
      <w:pPr>
        <w:pStyle w:val="Prrafodelista"/>
        <w:rPr>
          <w:rFonts w:ascii="Arial" w:hAnsi="Arial" w:cs="Arial"/>
          <w:color w:val="201F1E"/>
          <w:sz w:val="23"/>
          <w:szCs w:val="23"/>
          <w:shd w:val="clear" w:color="auto" w:fill="FFFFFF"/>
        </w:rPr>
      </w:pPr>
    </w:p>
    <w:p w:rsidR="003F2DCE" w:rsidRDefault="003F2DCE" w:rsidP="00882612">
      <w:pPr>
        <w:pStyle w:val="Prrafodelista"/>
        <w:rPr>
          <w:rFonts w:ascii="Arial" w:hAnsi="Arial" w:cs="Arial"/>
          <w:color w:val="201F1E"/>
          <w:sz w:val="23"/>
          <w:szCs w:val="23"/>
          <w:shd w:val="clear" w:color="auto" w:fill="FFFFFF"/>
        </w:rPr>
      </w:pPr>
    </w:p>
    <w:p w:rsidR="00384DB4" w:rsidRPr="002246B0" w:rsidRDefault="00384DB4" w:rsidP="00882612">
      <w:pPr>
        <w:pStyle w:val="Prrafodelista"/>
        <w:rPr>
          <w:rFonts w:ascii="Arial" w:hAnsi="Arial" w:cs="Arial"/>
          <w:color w:val="201F1E"/>
          <w:sz w:val="23"/>
          <w:szCs w:val="23"/>
          <w:shd w:val="clear" w:color="auto" w:fill="FFFFFF"/>
        </w:rPr>
      </w:pPr>
    </w:p>
    <w:p w:rsidR="003F2DCE" w:rsidRPr="002246B0" w:rsidRDefault="003F2DCE" w:rsidP="00882612">
      <w:pPr>
        <w:pStyle w:val="Prrafodelista"/>
        <w:rPr>
          <w:rFonts w:ascii="Arial" w:hAnsi="Arial" w:cs="Arial"/>
          <w:color w:val="201F1E"/>
          <w:sz w:val="23"/>
          <w:szCs w:val="23"/>
          <w:shd w:val="clear" w:color="auto" w:fill="FFFFFF"/>
        </w:rPr>
      </w:pPr>
    </w:p>
    <w:p w:rsidR="003F2DCE" w:rsidRPr="002246B0" w:rsidRDefault="003F2DCE" w:rsidP="00882612">
      <w:pPr>
        <w:pStyle w:val="Prrafodelista"/>
        <w:rPr>
          <w:rFonts w:ascii="Arial" w:hAnsi="Arial" w:cs="Arial"/>
          <w:color w:val="201F1E"/>
          <w:sz w:val="23"/>
          <w:szCs w:val="23"/>
          <w:shd w:val="clear" w:color="auto" w:fill="FFFFFF"/>
        </w:rPr>
      </w:pPr>
    </w:p>
    <w:p w:rsidR="003F2DCE" w:rsidRPr="002246B0" w:rsidRDefault="003F2DCE" w:rsidP="00882612">
      <w:pPr>
        <w:pStyle w:val="Prrafodelista"/>
        <w:rPr>
          <w:rFonts w:ascii="Arial" w:hAnsi="Arial" w:cs="Arial"/>
          <w:color w:val="201F1E"/>
          <w:sz w:val="23"/>
          <w:szCs w:val="23"/>
          <w:shd w:val="clear" w:color="auto" w:fill="FFFFFF"/>
        </w:rPr>
      </w:pPr>
    </w:p>
    <w:p w:rsidR="003F2DCE" w:rsidRPr="002246B0" w:rsidRDefault="003F2DCE" w:rsidP="00882612">
      <w:pPr>
        <w:pStyle w:val="Prrafodelista"/>
        <w:rPr>
          <w:rFonts w:ascii="Arial" w:hAnsi="Arial" w:cs="Arial"/>
          <w:color w:val="201F1E"/>
          <w:sz w:val="23"/>
          <w:szCs w:val="23"/>
          <w:shd w:val="clear" w:color="auto" w:fill="FFFFFF"/>
        </w:rPr>
      </w:pPr>
    </w:p>
    <w:p w:rsidR="00882612" w:rsidRPr="002246B0" w:rsidRDefault="00882612" w:rsidP="00882612">
      <w:pPr>
        <w:pStyle w:val="Prrafodelista"/>
        <w:rPr>
          <w:rFonts w:ascii="Arial" w:hAnsi="Arial" w:cs="Arial"/>
          <w:color w:val="201F1E"/>
          <w:sz w:val="23"/>
          <w:szCs w:val="23"/>
          <w:shd w:val="clear" w:color="auto" w:fill="FFFFFF"/>
        </w:rPr>
      </w:pPr>
    </w:p>
    <w:p w:rsidR="00882612" w:rsidRPr="002246B0" w:rsidRDefault="00882612" w:rsidP="00882612">
      <w:pPr>
        <w:pStyle w:val="Prrafodelista"/>
        <w:rPr>
          <w:rFonts w:ascii="Arial" w:hAnsi="Arial" w:cs="Arial"/>
        </w:rPr>
      </w:pPr>
    </w:p>
    <w:sectPr w:rsidR="00882612" w:rsidRPr="002246B0" w:rsidSect="00A2566D">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CE5AAE"/>
    <w:multiLevelType w:val="hybridMultilevel"/>
    <w:tmpl w:val="5E00C0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66D"/>
    <w:rsid w:val="000365E6"/>
    <w:rsid w:val="00202D46"/>
    <w:rsid w:val="002246B0"/>
    <w:rsid w:val="00247281"/>
    <w:rsid w:val="00384DB4"/>
    <w:rsid w:val="003F2DCE"/>
    <w:rsid w:val="004F78A4"/>
    <w:rsid w:val="00882612"/>
    <w:rsid w:val="0098297B"/>
    <w:rsid w:val="00A01EB1"/>
    <w:rsid w:val="00A2566D"/>
    <w:rsid w:val="00CB3027"/>
    <w:rsid w:val="00DD00CE"/>
    <w:rsid w:val="00F537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4D60"/>
  <w15:chartTrackingRefBased/>
  <w15:docId w15:val="{B957558E-C86C-4BA9-AAE6-5A37DEC7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566D"/>
    <w:pPr>
      <w:ind w:left="720"/>
      <w:contextualSpacing/>
    </w:pPr>
  </w:style>
  <w:style w:type="table" w:styleId="Tablaconcuadrcula">
    <w:name w:val="Table Grid"/>
    <w:basedOn w:val="Tablanormal"/>
    <w:uiPriority w:val="39"/>
    <w:rsid w:val="00A2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2808">
      <w:bodyDiv w:val="1"/>
      <w:marLeft w:val="0"/>
      <w:marRight w:val="0"/>
      <w:marTop w:val="0"/>
      <w:marBottom w:val="0"/>
      <w:divBdr>
        <w:top w:val="none" w:sz="0" w:space="0" w:color="auto"/>
        <w:left w:val="none" w:sz="0" w:space="0" w:color="auto"/>
        <w:bottom w:val="none" w:sz="0" w:space="0" w:color="auto"/>
        <w:right w:val="none" w:sz="0" w:space="0" w:color="auto"/>
      </w:divBdr>
    </w:div>
    <w:div w:id="245312219">
      <w:bodyDiv w:val="1"/>
      <w:marLeft w:val="0"/>
      <w:marRight w:val="0"/>
      <w:marTop w:val="0"/>
      <w:marBottom w:val="0"/>
      <w:divBdr>
        <w:top w:val="none" w:sz="0" w:space="0" w:color="auto"/>
        <w:left w:val="none" w:sz="0" w:space="0" w:color="auto"/>
        <w:bottom w:val="none" w:sz="0" w:space="0" w:color="auto"/>
        <w:right w:val="none" w:sz="0" w:space="0" w:color="auto"/>
      </w:divBdr>
    </w:div>
    <w:div w:id="1701709311">
      <w:bodyDiv w:val="1"/>
      <w:marLeft w:val="0"/>
      <w:marRight w:val="0"/>
      <w:marTop w:val="0"/>
      <w:marBottom w:val="0"/>
      <w:divBdr>
        <w:top w:val="none" w:sz="0" w:space="0" w:color="auto"/>
        <w:left w:val="none" w:sz="0" w:space="0" w:color="auto"/>
        <w:bottom w:val="none" w:sz="0" w:space="0" w:color="auto"/>
        <w:right w:val="none" w:sz="0" w:space="0" w:color="auto"/>
      </w:divBdr>
    </w:div>
    <w:div w:id="1835490692">
      <w:bodyDiv w:val="1"/>
      <w:marLeft w:val="0"/>
      <w:marRight w:val="0"/>
      <w:marTop w:val="0"/>
      <w:marBottom w:val="0"/>
      <w:divBdr>
        <w:top w:val="none" w:sz="0" w:space="0" w:color="auto"/>
        <w:left w:val="none" w:sz="0" w:space="0" w:color="auto"/>
        <w:bottom w:val="none" w:sz="0" w:space="0" w:color="auto"/>
        <w:right w:val="none" w:sz="0" w:space="0" w:color="auto"/>
      </w:divBdr>
    </w:div>
    <w:div w:id="208039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3715</Words>
  <Characters>20437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dc:creator>
  <cp:keywords/>
  <dc:description/>
  <cp:lastModifiedBy>ferna</cp:lastModifiedBy>
  <cp:revision>2</cp:revision>
  <dcterms:created xsi:type="dcterms:W3CDTF">2020-06-05T21:51:00Z</dcterms:created>
  <dcterms:modified xsi:type="dcterms:W3CDTF">2020-06-05T21:51:00Z</dcterms:modified>
</cp:coreProperties>
</file>